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A5" w:rsidRPr="003574A5" w:rsidRDefault="003574A5" w:rsidP="003574A5">
      <w:pPr>
        <w:ind w:left="0" w:firstLine="0"/>
        <w:jc w:val="center"/>
        <w:rPr>
          <w:rFonts w:eastAsia="Times New Roman"/>
          <w:b/>
          <w:bCs/>
          <w:color w:val="000000"/>
          <w:lang w:eastAsia="is-IS"/>
        </w:rPr>
      </w:pPr>
      <w:r w:rsidRPr="003574A5">
        <w:rPr>
          <w:rFonts w:eastAsia="Times New Roman"/>
          <w:b/>
          <w:bCs/>
          <w:color w:val="000000"/>
          <w:lang w:eastAsia="is-IS"/>
        </w:rPr>
        <w:t>Frumvarp til laga</w:t>
      </w:r>
    </w:p>
    <w:p w:rsidR="003574A5" w:rsidRPr="003574A5" w:rsidRDefault="003574A5" w:rsidP="003574A5">
      <w:pPr>
        <w:ind w:left="0" w:firstLine="0"/>
        <w:jc w:val="center"/>
        <w:rPr>
          <w:rFonts w:eastAsia="Times New Roman"/>
          <w:b/>
          <w:bCs/>
          <w:color w:val="000000"/>
          <w:lang w:eastAsia="is-IS"/>
        </w:rPr>
      </w:pPr>
    </w:p>
    <w:p w:rsidR="003574A5" w:rsidRPr="003574A5" w:rsidRDefault="003574A5" w:rsidP="003574A5">
      <w:pPr>
        <w:ind w:left="0" w:firstLine="0"/>
        <w:jc w:val="center"/>
        <w:rPr>
          <w:rFonts w:eastAsia="Times New Roman"/>
          <w:color w:val="000000"/>
          <w:lang w:eastAsia="is-IS"/>
        </w:rPr>
      </w:pPr>
      <w:r w:rsidRPr="003574A5">
        <w:rPr>
          <w:rFonts w:eastAsia="Times New Roman"/>
          <w:b/>
          <w:bCs/>
          <w:color w:val="000000"/>
          <w:lang w:eastAsia="is-IS"/>
        </w:rPr>
        <w:t>um breyting á lögum um Schengen-upplýsingakerfið á Íslandi, nr. 16 14. apríl 2000, með síðari breytingum.</w:t>
      </w:r>
    </w:p>
    <w:p w:rsidR="003574A5" w:rsidRPr="003574A5" w:rsidRDefault="003574A5" w:rsidP="003574A5">
      <w:pPr>
        <w:ind w:left="0" w:firstLine="0"/>
        <w:jc w:val="left"/>
        <w:rPr>
          <w:rFonts w:eastAsia="Times New Roman"/>
          <w:color w:val="000000"/>
          <w:lang w:eastAsia="is-IS"/>
        </w:rPr>
      </w:pPr>
      <w:r w:rsidRPr="003574A5">
        <w:rPr>
          <w:rFonts w:eastAsia="Times New Roman"/>
          <w:color w:val="000000"/>
          <w:lang w:eastAsia="is-IS"/>
        </w:rPr>
        <w:br/>
      </w:r>
    </w:p>
    <w:p w:rsidR="003574A5" w:rsidRPr="003574A5" w:rsidRDefault="003574A5" w:rsidP="003574A5">
      <w:pPr>
        <w:ind w:left="0" w:firstLine="0"/>
        <w:jc w:val="center"/>
        <w:rPr>
          <w:rFonts w:eastAsia="Times New Roman"/>
          <w:color w:val="000000"/>
          <w:lang w:eastAsia="is-IS"/>
        </w:rPr>
      </w:pPr>
      <w:r w:rsidRPr="003574A5">
        <w:rPr>
          <w:rFonts w:eastAsia="Times New Roman"/>
          <w:color w:val="000000"/>
          <w:lang w:eastAsia="is-IS"/>
        </w:rPr>
        <w:t>1. gr.</w:t>
      </w:r>
    </w:p>
    <w:p w:rsidR="003574A5" w:rsidRPr="003574A5" w:rsidRDefault="003574A5" w:rsidP="003574A5">
      <w:pPr>
        <w:ind w:left="0" w:firstLine="0"/>
        <w:jc w:val="left"/>
        <w:rPr>
          <w:rFonts w:eastAsia="Times New Roman"/>
          <w:color w:val="000000"/>
          <w:lang w:eastAsia="is-IS"/>
        </w:rPr>
      </w:pPr>
      <w:r w:rsidRPr="003574A5">
        <w:rPr>
          <w:rFonts w:eastAsia="Times New Roman"/>
          <w:color w:val="000000"/>
          <w:lang w:eastAsia="is-IS"/>
        </w:rPr>
        <w:t xml:space="preserve">Við 1. mgr. 5. gr. laganna bætist </w:t>
      </w:r>
      <w:r w:rsidR="000601B9">
        <w:rPr>
          <w:rFonts w:eastAsia="Times New Roman"/>
          <w:color w:val="000000"/>
          <w:lang w:eastAsia="is-IS"/>
        </w:rPr>
        <w:t>fjórir nýjir stafliði</w:t>
      </w:r>
      <w:r w:rsidRPr="003574A5">
        <w:rPr>
          <w:rFonts w:eastAsia="Times New Roman"/>
          <w:color w:val="000000"/>
          <w:lang w:eastAsia="is-IS"/>
        </w:rPr>
        <w:t>r j</w:t>
      </w:r>
      <w:r w:rsidR="000601B9">
        <w:rPr>
          <w:rFonts w:eastAsia="Times New Roman"/>
          <w:color w:val="000000"/>
          <w:lang w:eastAsia="is-IS"/>
        </w:rPr>
        <w:t>., k</w:t>
      </w:r>
      <w:r w:rsidRPr="003574A5">
        <w:rPr>
          <w:rFonts w:eastAsia="Times New Roman"/>
          <w:color w:val="000000"/>
          <w:lang w:eastAsia="is-IS"/>
        </w:rPr>
        <w:t>.</w:t>
      </w:r>
      <w:r w:rsidR="000601B9">
        <w:rPr>
          <w:rFonts w:eastAsia="Times New Roman"/>
          <w:color w:val="000000"/>
          <w:lang w:eastAsia="is-IS"/>
        </w:rPr>
        <w:t>, l. og m.</w:t>
      </w:r>
      <w:r w:rsidRPr="003574A5">
        <w:rPr>
          <w:rFonts w:eastAsia="Times New Roman"/>
          <w:color w:val="000000"/>
          <w:lang w:eastAsia="is-IS"/>
        </w:rPr>
        <w:t xml:space="preserve"> sem orðast svo:</w:t>
      </w:r>
    </w:p>
    <w:p w:rsidR="000601B9" w:rsidRDefault="003574A5" w:rsidP="003574A5">
      <w:pPr>
        <w:ind w:left="0" w:firstLine="708"/>
        <w:jc w:val="left"/>
        <w:rPr>
          <w:rFonts w:eastAsia="Times New Roman"/>
          <w:color w:val="000000"/>
          <w:lang w:eastAsia="is-IS"/>
        </w:rPr>
      </w:pPr>
      <w:r w:rsidRPr="003574A5">
        <w:rPr>
          <w:rFonts w:eastAsia="Times New Roman"/>
          <w:color w:val="000000"/>
          <w:lang w:eastAsia="is-IS"/>
        </w:rPr>
        <w:t xml:space="preserve">j. </w:t>
      </w:r>
      <w:r w:rsidR="000601B9">
        <w:rPr>
          <w:rFonts w:eastAsia="Times New Roman"/>
          <w:color w:val="000000"/>
          <w:lang w:eastAsia="is-IS"/>
        </w:rPr>
        <w:t>ljósmyndir,</w:t>
      </w:r>
    </w:p>
    <w:p w:rsidR="00176FDA" w:rsidRDefault="000601B9" w:rsidP="003574A5">
      <w:pPr>
        <w:ind w:left="0" w:firstLine="708"/>
        <w:jc w:val="left"/>
        <w:rPr>
          <w:rFonts w:eastAsia="Times New Roman"/>
          <w:color w:val="000000"/>
          <w:lang w:eastAsia="is-IS"/>
        </w:rPr>
      </w:pPr>
      <w:r>
        <w:rPr>
          <w:rFonts w:eastAsia="Times New Roman"/>
          <w:color w:val="000000"/>
          <w:lang w:eastAsia="is-IS"/>
        </w:rPr>
        <w:t>k. fingraför</w:t>
      </w:r>
      <w:r w:rsidR="003574A5" w:rsidRPr="003574A5">
        <w:rPr>
          <w:rFonts w:eastAsia="Times New Roman"/>
          <w:color w:val="000000"/>
          <w:lang w:eastAsia="is-IS"/>
        </w:rPr>
        <w:t xml:space="preserve">. </w:t>
      </w:r>
    </w:p>
    <w:p w:rsidR="000601B9" w:rsidRDefault="000601B9" w:rsidP="003574A5">
      <w:pPr>
        <w:ind w:left="0" w:firstLine="708"/>
        <w:jc w:val="left"/>
        <w:rPr>
          <w:rFonts w:eastAsia="Times New Roman"/>
          <w:color w:val="000000"/>
          <w:lang w:eastAsia="is-IS"/>
        </w:rPr>
      </w:pPr>
      <w:r>
        <w:rPr>
          <w:rFonts w:eastAsia="Times New Roman"/>
          <w:color w:val="000000"/>
          <w:lang w:eastAsia="is-IS"/>
        </w:rPr>
        <w:t>l. yfirvald sem færir inn skráninguna,</w:t>
      </w:r>
    </w:p>
    <w:p w:rsidR="000601B9" w:rsidRDefault="000601B9" w:rsidP="003574A5">
      <w:pPr>
        <w:ind w:left="0" w:firstLine="708"/>
        <w:jc w:val="left"/>
        <w:rPr>
          <w:rFonts w:eastAsia="Times New Roman"/>
          <w:color w:val="000000"/>
          <w:lang w:eastAsia="is-IS"/>
        </w:rPr>
      </w:pPr>
      <w:r>
        <w:rPr>
          <w:rFonts w:eastAsia="Times New Roman"/>
          <w:color w:val="000000"/>
          <w:lang w:eastAsia="is-IS"/>
        </w:rPr>
        <w:t>m. tenging við aðrar skráningar í uppl</w:t>
      </w:r>
      <w:r w:rsidR="00F85403">
        <w:rPr>
          <w:rFonts w:eastAsia="Times New Roman"/>
          <w:color w:val="000000"/>
          <w:lang w:eastAsia="is-IS"/>
        </w:rPr>
        <w:t>ýsingakerfinu í samræmi við 9. gr. a.</w:t>
      </w:r>
    </w:p>
    <w:p w:rsidR="00F85403" w:rsidRDefault="00F85403" w:rsidP="00F85403">
      <w:pPr>
        <w:ind w:left="0" w:firstLine="0"/>
        <w:jc w:val="left"/>
        <w:rPr>
          <w:rFonts w:eastAsia="Times New Roman"/>
          <w:color w:val="000000"/>
          <w:lang w:eastAsia="is-IS"/>
        </w:rPr>
      </w:pPr>
    </w:p>
    <w:p w:rsidR="00F85403" w:rsidRDefault="00F85403" w:rsidP="00F85403">
      <w:pPr>
        <w:ind w:left="0" w:firstLine="0"/>
        <w:jc w:val="left"/>
        <w:rPr>
          <w:rFonts w:eastAsia="Times New Roman"/>
          <w:color w:val="000000"/>
          <w:lang w:eastAsia="is-IS"/>
        </w:rPr>
      </w:pPr>
      <w:r>
        <w:rPr>
          <w:rFonts w:eastAsia="Times New Roman"/>
          <w:color w:val="000000"/>
          <w:lang w:eastAsia="is-IS"/>
        </w:rPr>
        <w:t>i. tölulið 1. mgr. 5. gr. laganna verði breytt þannig að hann orðist svo:</w:t>
      </w:r>
    </w:p>
    <w:p w:rsidR="00F85403" w:rsidRPr="00F85403" w:rsidRDefault="00F85403" w:rsidP="00F85403">
      <w:pPr>
        <w:ind w:left="0" w:firstLine="0"/>
        <w:jc w:val="left"/>
        <w:rPr>
          <w:rFonts w:eastAsia="Times New Roman"/>
          <w:color w:val="000000"/>
          <w:lang w:eastAsia="is-IS"/>
        </w:rPr>
      </w:pPr>
      <w:r>
        <w:rPr>
          <w:rFonts w:eastAsia="Times New Roman"/>
          <w:color w:val="000000"/>
          <w:lang w:eastAsia="is-IS"/>
        </w:rPr>
        <w:tab/>
        <w:t xml:space="preserve">i. tilvísun til ákvörðunarinnar sem varð tilefni skráningarinnar. </w:t>
      </w:r>
    </w:p>
    <w:p w:rsidR="00F95CC8" w:rsidRDefault="00F95CC8" w:rsidP="00F95CC8">
      <w:pPr>
        <w:ind w:left="0" w:firstLine="0"/>
        <w:jc w:val="left"/>
        <w:rPr>
          <w:rFonts w:eastAsia="Times New Roman"/>
          <w:color w:val="000000"/>
          <w:lang w:eastAsia="is-IS"/>
        </w:rPr>
      </w:pPr>
    </w:p>
    <w:p w:rsidR="002349EA" w:rsidRDefault="002349EA" w:rsidP="002349EA">
      <w:pPr>
        <w:ind w:left="0" w:firstLine="0"/>
        <w:jc w:val="center"/>
        <w:rPr>
          <w:rFonts w:eastAsia="Times New Roman"/>
          <w:color w:val="000000"/>
          <w:lang w:eastAsia="is-IS"/>
        </w:rPr>
      </w:pPr>
      <w:r>
        <w:rPr>
          <w:rFonts w:eastAsia="Times New Roman"/>
          <w:color w:val="000000"/>
          <w:lang w:eastAsia="is-IS"/>
        </w:rPr>
        <w:t>2. gr.</w:t>
      </w:r>
    </w:p>
    <w:p w:rsidR="00F95CC8" w:rsidRDefault="00F95CC8" w:rsidP="00F95CC8">
      <w:pPr>
        <w:ind w:left="0" w:firstLine="0"/>
        <w:jc w:val="left"/>
        <w:rPr>
          <w:rFonts w:eastAsia="Times New Roman"/>
          <w:color w:val="000000"/>
          <w:lang w:eastAsia="is-IS"/>
        </w:rPr>
      </w:pPr>
      <w:r>
        <w:rPr>
          <w:rFonts w:eastAsia="Times New Roman"/>
          <w:color w:val="000000"/>
          <w:lang w:eastAsia="is-IS"/>
        </w:rPr>
        <w:t xml:space="preserve">Við 5. gr. </w:t>
      </w:r>
      <w:r w:rsidR="000601B9">
        <w:rPr>
          <w:rFonts w:eastAsia="Times New Roman"/>
          <w:color w:val="000000"/>
          <w:lang w:eastAsia="is-IS"/>
        </w:rPr>
        <w:t>bætist ný</w:t>
      </w:r>
      <w:r w:rsidR="004E7769">
        <w:rPr>
          <w:rFonts w:eastAsia="Times New Roman"/>
          <w:color w:val="000000"/>
          <w:lang w:eastAsia="is-IS"/>
        </w:rPr>
        <w:t xml:space="preserve"> </w:t>
      </w:r>
      <w:r>
        <w:rPr>
          <w:rFonts w:eastAsia="Times New Roman"/>
          <w:color w:val="000000"/>
          <w:lang w:eastAsia="is-IS"/>
        </w:rPr>
        <w:t>mgr., 3. mgr. sem orðast svo:</w:t>
      </w:r>
    </w:p>
    <w:p w:rsidR="00F95CC8" w:rsidRDefault="00F95CC8" w:rsidP="00F95CC8">
      <w:pPr>
        <w:ind w:left="0" w:firstLine="0"/>
        <w:jc w:val="left"/>
        <w:rPr>
          <w:rFonts w:eastAsia="Times New Roman"/>
          <w:color w:val="000000"/>
          <w:lang w:eastAsia="is-IS"/>
        </w:rPr>
      </w:pPr>
      <w:r>
        <w:rPr>
          <w:rFonts w:eastAsia="Times New Roman"/>
          <w:color w:val="000000"/>
          <w:lang w:eastAsia="is-IS"/>
        </w:rPr>
        <w:tab/>
        <w:t xml:space="preserve">Í upplýsingakerfið má </w:t>
      </w:r>
      <w:r w:rsidR="00AD7909">
        <w:rPr>
          <w:rFonts w:eastAsia="Times New Roman"/>
          <w:color w:val="000000"/>
          <w:lang w:eastAsia="is-IS"/>
        </w:rPr>
        <w:t xml:space="preserve">skrá viðbótargögn. Viðbótargögn eru vistuð í upplýsingakerfinu </w:t>
      </w:r>
      <w:r w:rsidR="004E7769">
        <w:rPr>
          <w:rFonts w:eastAsia="Times New Roman"/>
          <w:color w:val="000000"/>
          <w:lang w:eastAsia="is-IS"/>
        </w:rPr>
        <w:t xml:space="preserve">og tengjast skráningum í því. </w:t>
      </w:r>
      <w:r w:rsidR="005D6615">
        <w:rPr>
          <w:rFonts w:eastAsia="Times New Roman"/>
          <w:color w:val="000000"/>
          <w:lang w:eastAsia="is-IS"/>
        </w:rPr>
        <w:t>Gögnin skulu vera</w:t>
      </w:r>
      <w:r w:rsidR="004E7769">
        <w:rPr>
          <w:rFonts w:eastAsia="Times New Roman"/>
          <w:color w:val="000000"/>
          <w:lang w:eastAsia="is-IS"/>
        </w:rPr>
        <w:t xml:space="preserve"> aðgengileg lögbærum yfirvöldum fyrirvaralaust þegar einstaklingur, sem gögn hafa verið skráð um í upplýsingakerfið, finnst í kjölfar leitar í kerfinu. </w:t>
      </w:r>
    </w:p>
    <w:p w:rsidR="000601B9" w:rsidRDefault="000601B9" w:rsidP="00F95CC8">
      <w:pPr>
        <w:ind w:left="0" w:firstLine="0"/>
        <w:jc w:val="left"/>
        <w:rPr>
          <w:rFonts w:eastAsia="Times New Roman"/>
          <w:color w:val="000000"/>
          <w:lang w:eastAsia="is-IS"/>
        </w:rPr>
      </w:pPr>
    </w:p>
    <w:p w:rsidR="00F85403" w:rsidRDefault="00F85403" w:rsidP="00F85403">
      <w:pPr>
        <w:ind w:left="0" w:firstLine="0"/>
        <w:jc w:val="center"/>
        <w:rPr>
          <w:rFonts w:eastAsia="Times New Roman"/>
          <w:color w:val="000000"/>
          <w:lang w:eastAsia="is-IS"/>
        </w:rPr>
      </w:pPr>
      <w:r>
        <w:rPr>
          <w:rFonts w:eastAsia="Times New Roman"/>
          <w:color w:val="000000"/>
          <w:lang w:eastAsia="is-IS"/>
        </w:rPr>
        <w:t>3. gr.</w:t>
      </w:r>
    </w:p>
    <w:p w:rsidR="00F85403" w:rsidRDefault="00F85403" w:rsidP="00F85403">
      <w:pPr>
        <w:ind w:left="0" w:firstLine="0"/>
        <w:rPr>
          <w:rFonts w:eastAsia="Times New Roman"/>
          <w:color w:val="000000"/>
          <w:lang w:eastAsia="is-IS"/>
        </w:rPr>
      </w:pPr>
      <w:r>
        <w:rPr>
          <w:rFonts w:eastAsia="Times New Roman"/>
          <w:color w:val="000000"/>
          <w:lang w:eastAsia="is-IS"/>
        </w:rPr>
        <w:t>Við lögin bætist nýtt ákvæði 8. gr. a. svohljóðandi:</w:t>
      </w:r>
    </w:p>
    <w:p w:rsidR="00F85403" w:rsidRDefault="00847BF0" w:rsidP="00F85403">
      <w:pPr>
        <w:ind w:left="0" w:firstLine="0"/>
        <w:rPr>
          <w:rFonts w:eastAsia="Times New Roman"/>
          <w:color w:val="000000"/>
          <w:lang w:eastAsia="is-IS"/>
        </w:rPr>
      </w:pPr>
      <w:r>
        <w:rPr>
          <w:rFonts w:eastAsia="Times New Roman"/>
          <w:color w:val="000000"/>
          <w:lang w:eastAsia="is-IS"/>
        </w:rPr>
        <w:tab/>
        <w:t xml:space="preserve">Schengen-ríki getur tengt saman skráningar sem það færir inn í upplýsingakerfið. Með slíkri tengingu er komið á venslum milli tveggja eða fleiri skráninga. </w:t>
      </w:r>
    </w:p>
    <w:p w:rsidR="00847BF0" w:rsidRDefault="00847BF0" w:rsidP="00F85403">
      <w:pPr>
        <w:ind w:left="0" w:firstLine="0"/>
        <w:rPr>
          <w:rFonts w:eastAsia="Times New Roman"/>
          <w:color w:val="000000"/>
          <w:lang w:eastAsia="is-IS"/>
        </w:rPr>
      </w:pPr>
      <w:r>
        <w:rPr>
          <w:rFonts w:eastAsia="Times New Roman"/>
          <w:color w:val="000000"/>
          <w:lang w:eastAsia="is-IS"/>
        </w:rPr>
        <w:tab/>
        <w:t xml:space="preserve">Myndun tengingar hefur ekki áhrif á þá tilteknu aðgerð sem mælt er fyrir um að gripið skuli til á grundvelli hverrar og einnar hinna tengdu skráninga eða varðveislutímabil hverrar tengdrar skráningar. </w:t>
      </w:r>
    </w:p>
    <w:p w:rsidR="00847BF0" w:rsidRDefault="00847BF0" w:rsidP="00F85403">
      <w:pPr>
        <w:ind w:left="0" w:firstLine="0"/>
        <w:rPr>
          <w:rFonts w:eastAsia="Times New Roman"/>
          <w:color w:val="000000"/>
          <w:lang w:eastAsia="is-IS"/>
        </w:rPr>
      </w:pPr>
      <w:r>
        <w:rPr>
          <w:rFonts w:eastAsia="Times New Roman"/>
          <w:color w:val="000000"/>
          <w:lang w:eastAsia="is-IS"/>
        </w:rPr>
        <w:tab/>
        <w:t>Myndun teng</w:t>
      </w:r>
      <w:r w:rsidR="005D6615">
        <w:rPr>
          <w:rFonts w:eastAsia="Times New Roman"/>
          <w:color w:val="000000"/>
          <w:lang w:eastAsia="is-IS"/>
        </w:rPr>
        <w:t>ingar hefur ekki áhrif á réttinn til aðgangs</w:t>
      </w:r>
      <w:r>
        <w:rPr>
          <w:rFonts w:eastAsia="Times New Roman"/>
          <w:color w:val="000000"/>
          <w:lang w:eastAsia="is-IS"/>
        </w:rPr>
        <w:t xml:space="preserve"> skv. lögum þessum. Yfirvöl</w:t>
      </w:r>
      <w:r w:rsidR="005D6615">
        <w:rPr>
          <w:rFonts w:eastAsia="Times New Roman"/>
          <w:color w:val="000000"/>
          <w:lang w:eastAsia="is-IS"/>
        </w:rPr>
        <w:t>d, sem ekki hafa rétt til aðgangs</w:t>
      </w:r>
      <w:r>
        <w:rPr>
          <w:rFonts w:eastAsia="Times New Roman"/>
          <w:color w:val="000000"/>
          <w:lang w:eastAsia="is-IS"/>
        </w:rPr>
        <w:t xml:space="preserve"> að tilteknum flokkum skráninga, skulu ekki geta séð tengingu við skráningu sem þau hafa ekki aðgang að. </w:t>
      </w:r>
    </w:p>
    <w:p w:rsidR="00847BF0" w:rsidRDefault="00847BF0" w:rsidP="00F85403">
      <w:pPr>
        <w:ind w:left="0" w:firstLine="0"/>
        <w:rPr>
          <w:rFonts w:eastAsia="Times New Roman"/>
          <w:color w:val="000000"/>
          <w:lang w:eastAsia="is-IS"/>
        </w:rPr>
      </w:pPr>
      <w:r>
        <w:rPr>
          <w:rFonts w:eastAsia="Times New Roman"/>
          <w:color w:val="000000"/>
          <w:lang w:eastAsia="is-IS"/>
        </w:rPr>
        <w:tab/>
        <w:t>Schengen-ríki skal</w:t>
      </w:r>
      <w:r w:rsidR="005D6615">
        <w:rPr>
          <w:rFonts w:eastAsia="Times New Roman"/>
          <w:color w:val="000000"/>
          <w:lang w:eastAsia="is-IS"/>
        </w:rPr>
        <w:t xml:space="preserve"> aðeins tengja saman skráningar</w:t>
      </w:r>
      <w:r>
        <w:rPr>
          <w:rFonts w:eastAsia="Times New Roman"/>
          <w:color w:val="000000"/>
          <w:lang w:eastAsia="is-IS"/>
        </w:rPr>
        <w:t xml:space="preserve"> þegar þess er augljóslega þörf vegna starfseminnar. </w:t>
      </w:r>
    </w:p>
    <w:p w:rsidR="00F85403" w:rsidRDefault="00F85403" w:rsidP="00F85403">
      <w:pPr>
        <w:ind w:left="0" w:firstLine="0"/>
        <w:jc w:val="center"/>
        <w:rPr>
          <w:rFonts w:eastAsia="Times New Roman"/>
          <w:color w:val="000000"/>
          <w:lang w:eastAsia="is-IS"/>
        </w:rPr>
      </w:pPr>
    </w:p>
    <w:p w:rsidR="000601B9" w:rsidRDefault="00F85403" w:rsidP="000601B9">
      <w:pPr>
        <w:ind w:left="0" w:firstLine="0"/>
        <w:jc w:val="center"/>
        <w:rPr>
          <w:rFonts w:eastAsia="Times New Roman"/>
          <w:color w:val="000000"/>
          <w:lang w:eastAsia="is-IS"/>
        </w:rPr>
      </w:pPr>
      <w:r>
        <w:rPr>
          <w:rFonts w:eastAsia="Times New Roman"/>
          <w:color w:val="000000"/>
          <w:lang w:eastAsia="is-IS"/>
        </w:rPr>
        <w:t>4</w:t>
      </w:r>
      <w:r w:rsidR="000601B9">
        <w:rPr>
          <w:rFonts w:eastAsia="Times New Roman"/>
          <w:color w:val="000000"/>
          <w:lang w:eastAsia="is-IS"/>
        </w:rPr>
        <w:t>. gr.</w:t>
      </w:r>
    </w:p>
    <w:p w:rsidR="004E7769" w:rsidRDefault="004E7769" w:rsidP="00F95CC8">
      <w:pPr>
        <w:ind w:left="0" w:firstLine="0"/>
        <w:jc w:val="left"/>
        <w:rPr>
          <w:rFonts w:eastAsia="Times New Roman"/>
          <w:color w:val="000000"/>
          <w:lang w:eastAsia="is-IS"/>
        </w:rPr>
      </w:pPr>
    </w:p>
    <w:p w:rsidR="004E7769" w:rsidRDefault="00F85403" w:rsidP="00F95CC8">
      <w:pPr>
        <w:ind w:left="0" w:firstLine="0"/>
        <w:jc w:val="left"/>
        <w:rPr>
          <w:rFonts w:eastAsia="Times New Roman"/>
          <w:color w:val="000000"/>
          <w:lang w:eastAsia="is-IS"/>
        </w:rPr>
      </w:pPr>
      <w:r>
        <w:rPr>
          <w:rFonts w:eastAsia="Times New Roman"/>
          <w:color w:val="000000"/>
          <w:lang w:eastAsia="is-IS"/>
        </w:rPr>
        <w:t>Við</w:t>
      </w:r>
      <w:r w:rsidR="000601B9">
        <w:rPr>
          <w:rFonts w:eastAsia="Times New Roman"/>
          <w:color w:val="000000"/>
          <w:lang w:eastAsia="is-IS"/>
        </w:rPr>
        <w:t xml:space="preserve"> 9. gr. a. </w:t>
      </w:r>
      <w:r>
        <w:rPr>
          <w:rFonts w:eastAsia="Times New Roman"/>
          <w:color w:val="000000"/>
          <w:lang w:eastAsia="is-IS"/>
        </w:rPr>
        <w:t>bætist ný mgr. sem orðast svo:</w:t>
      </w:r>
    </w:p>
    <w:p w:rsidR="004E7769" w:rsidRDefault="004E7769" w:rsidP="00F95CC8">
      <w:pPr>
        <w:ind w:left="0" w:firstLine="0"/>
        <w:jc w:val="left"/>
        <w:rPr>
          <w:rFonts w:eastAsia="Times New Roman"/>
          <w:color w:val="000000"/>
          <w:lang w:eastAsia="is-IS"/>
        </w:rPr>
      </w:pPr>
      <w:r>
        <w:rPr>
          <w:rFonts w:eastAsia="Times New Roman"/>
          <w:color w:val="000000"/>
          <w:lang w:eastAsia="is-IS"/>
        </w:rPr>
        <w:tab/>
        <w:t>Heimilt er að tengja viðbótarupplýsingar við</w:t>
      </w:r>
      <w:r w:rsidR="002349EA">
        <w:rPr>
          <w:rFonts w:eastAsia="Times New Roman"/>
          <w:color w:val="000000"/>
          <w:lang w:eastAsia="is-IS"/>
        </w:rPr>
        <w:t xml:space="preserve"> skráningar í upplýsingakerfið. V</w:t>
      </w:r>
      <w:r>
        <w:rPr>
          <w:rFonts w:eastAsia="Times New Roman"/>
          <w:color w:val="000000"/>
          <w:lang w:eastAsia="is-IS"/>
        </w:rPr>
        <w:t>iðbótarupplýsingar eru ekki vistaðar í upplýsingakerfinu en tengjast skráningum í því og skipst verður á</w:t>
      </w:r>
      <w:r w:rsidR="002349EA">
        <w:rPr>
          <w:rFonts w:eastAsia="Times New Roman"/>
          <w:color w:val="000000"/>
          <w:lang w:eastAsia="is-IS"/>
        </w:rPr>
        <w:t xml:space="preserve"> slíkum upplýsingum</w:t>
      </w:r>
      <w:r>
        <w:rPr>
          <w:rFonts w:eastAsia="Times New Roman"/>
          <w:color w:val="000000"/>
          <w:lang w:eastAsia="is-IS"/>
        </w:rPr>
        <w:t xml:space="preserve">: </w:t>
      </w:r>
    </w:p>
    <w:p w:rsidR="004E7769" w:rsidRDefault="004E7769" w:rsidP="004E7769">
      <w:pPr>
        <w:pStyle w:val="ListParagraph"/>
        <w:numPr>
          <w:ilvl w:val="0"/>
          <w:numId w:val="1"/>
        </w:numPr>
        <w:jc w:val="left"/>
        <w:rPr>
          <w:rFonts w:eastAsia="Times New Roman"/>
          <w:color w:val="000000"/>
          <w:lang w:eastAsia="is-IS"/>
        </w:rPr>
      </w:pPr>
      <w:r>
        <w:rPr>
          <w:rFonts w:eastAsia="Times New Roman"/>
          <w:color w:val="000000"/>
          <w:lang w:eastAsia="is-IS"/>
        </w:rPr>
        <w:t xml:space="preserve">í því skyni að gera </w:t>
      </w:r>
      <w:r w:rsidR="003335A9">
        <w:rPr>
          <w:rFonts w:eastAsia="Times New Roman"/>
          <w:color w:val="000000"/>
          <w:lang w:eastAsia="is-IS"/>
        </w:rPr>
        <w:t>Schengen-ríkjum kleift að hafa samráð sín á milli eða upplýsa hvert a</w:t>
      </w:r>
      <w:r w:rsidR="002349EA">
        <w:rPr>
          <w:rFonts w:eastAsia="Times New Roman"/>
          <w:color w:val="000000"/>
          <w:lang w:eastAsia="is-IS"/>
        </w:rPr>
        <w:t>nnað þegar skráning er færð inn,</w:t>
      </w:r>
    </w:p>
    <w:p w:rsidR="003335A9" w:rsidRDefault="003335A9" w:rsidP="004E7769">
      <w:pPr>
        <w:pStyle w:val="ListParagraph"/>
        <w:numPr>
          <w:ilvl w:val="0"/>
          <w:numId w:val="1"/>
        </w:numPr>
        <w:jc w:val="left"/>
        <w:rPr>
          <w:rFonts w:eastAsia="Times New Roman"/>
          <w:color w:val="000000"/>
          <w:lang w:eastAsia="is-IS"/>
        </w:rPr>
      </w:pPr>
      <w:r>
        <w:rPr>
          <w:rFonts w:eastAsia="Times New Roman"/>
          <w:color w:val="000000"/>
          <w:lang w:eastAsia="is-IS"/>
        </w:rPr>
        <w:t>þegar skráning hefur borið árangur svo unnt sé að grípa til viðeigandi aðgerðar,</w:t>
      </w:r>
    </w:p>
    <w:p w:rsidR="003335A9" w:rsidRDefault="003335A9" w:rsidP="004E7769">
      <w:pPr>
        <w:pStyle w:val="ListParagraph"/>
        <w:numPr>
          <w:ilvl w:val="0"/>
          <w:numId w:val="1"/>
        </w:numPr>
        <w:jc w:val="left"/>
        <w:rPr>
          <w:rFonts w:eastAsia="Times New Roman"/>
          <w:color w:val="000000"/>
          <w:lang w:eastAsia="is-IS"/>
        </w:rPr>
      </w:pPr>
      <w:r>
        <w:rPr>
          <w:rFonts w:eastAsia="Times New Roman"/>
          <w:color w:val="000000"/>
          <w:lang w:eastAsia="is-IS"/>
        </w:rPr>
        <w:t>þegar ekki er unnt að grípa ti</w:t>
      </w:r>
      <w:r w:rsidR="005D6615">
        <w:rPr>
          <w:rFonts w:eastAsia="Times New Roman"/>
          <w:color w:val="000000"/>
          <w:lang w:eastAsia="is-IS"/>
        </w:rPr>
        <w:t>l</w:t>
      </w:r>
      <w:r>
        <w:rPr>
          <w:rFonts w:eastAsia="Times New Roman"/>
          <w:color w:val="000000"/>
          <w:lang w:eastAsia="is-IS"/>
        </w:rPr>
        <w:t xml:space="preserve"> þeirrar aðgerðar, sem mælt er fyrir um,</w:t>
      </w:r>
    </w:p>
    <w:p w:rsidR="003335A9" w:rsidRDefault="003335A9" w:rsidP="004E7769">
      <w:pPr>
        <w:pStyle w:val="ListParagraph"/>
        <w:numPr>
          <w:ilvl w:val="0"/>
          <w:numId w:val="1"/>
        </w:numPr>
        <w:jc w:val="left"/>
        <w:rPr>
          <w:rFonts w:eastAsia="Times New Roman"/>
          <w:color w:val="000000"/>
          <w:lang w:eastAsia="is-IS"/>
        </w:rPr>
      </w:pPr>
      <w:r>
        <w:rPr>
          <w:rFonts w:eastAsia="Times New Roman"/>
          <w:color w:val="000000"/>
          <w:lang w:eastAsia="is-IS"/>
        </w:rPr>
        <w:t>þegar um er að ræða gæði gagna í upplýsingakerfinu,</w:t>
      </w:r>
    </w:p>
    <w:p w:rsidR="003335A9" w:rsidRDefault="003335A9" w:rsidP="004E7769">
      <w:pPr>
        <w:pStyle w:val="ListParagraph"/>
        <w:numPr>
          <w:ilvl w:val="0"/>
          <w:numId w:val="1"/>
        </w:numPr>
        <w:jc w:val="left"/>
        <w:rPr>
          <w:rFonts w:eastAsia="Times New Roman"/>
          <w:color w:val="000000"/>
          <w:lang w:eastAsia="is-IS"/>
        </w:rPr>
      </w:pPr>
      <w:r>
        <w:rPr>
          <w:rFonts w:eastAsia="Times New Roman"/>
          <w:color w:val="000000"/>
          <w:lang w:eastAsia="is-IS"/>
        </w:rPr>
        <w:t>þegar um er að ræða samrýmanleika og forgang skráninga,</w:t>
      </w:r>
    </w:p>
    <w:p w:rsidR="003335A9" w:rsidRDefault="003335A9" w:rsidP="003335A9">
      <w:pPr>
        <w:pStyle w:val="ListParagraph"/>
        <w:numPr>
          <w:ilvl w:val="0"/>
          <w:numId w:val="1"/>
        </w:numPr>
        <w:jc w:val="left"/>
        <w:rPr>
          <w:rFonts w:eastAsia="Times New Roman"/>
          <w:color w:val="000000"/>
          <w:lang w:eastAsia="is-IS"/>
        </w:rPr>
      </w:pPr>
      <w:r>
        <w:rPr>
          <w:rFonts w:eastAsia="Times New Roman"/>
          <w:color w:val="000000"/>
          <w:lang w:eastAsia="is-IS"/>
        </w:rPr>
        <w:t>þegar um er að ræða rétt til aðgangs.</w:t>
      </w:r>
    </w:p>
    <w:p w:rsidR="00F85403" w:rsidRDefault="00F85403" w:rsidP="00F85403">
      <w:pPr>
        <w:ind w:left="0" w:firstLine="0"/>
        <w:jc w:val="left"/>
        <w:rPr>
          <w:rFonts w:eastAsia="Times New Roman"/>
          <w:color w:val="000000"/>
          <w:lang w:eastAsia="is-IS"/>
        </w:rPr>
      </w:pPr>
    </w:p>
    <w:p w:rsidR="00F85403" w:rsidRPr="00F85403" w:rsidRDefault="00F85403" w:rsidP="00F85403">
      <w:pPr>
        <w:ind w:left="0" w:firstLine="0"/>
        <w:jc w:val="center"/>
        <w:rPr>
          <w:rFonts w:eastAsia="Times New Roman"/>
          <w:color w:val="000000"/>
          <w:lang w:eastAsia="is-IS"/>
        </w:rPr>
      </w:pPr>
      <w:r>
        <w:rPr>
          <w:rFonts w:eastAsia="Times New Roman"/>
          <w:color w:val="000000"/>
          <w:lang w:eastAsia="is-IS"/>
        </w:rPr>
        <w:lastRenderedPageBreak/>
        <w:t>5. gr.</w:t>
      </w:r>
    </w:p>
    <w:p w:rsidR="003574A5" w:rsidRPr="00F85403" w:rsidRDefault="00F85403" w:rsidP="003574A5">
      <w:pPr>
        <w:ind w:left="0" w:firstLine="0"/>
        <w:jc w:val="left"/>
        <w:rPr>
          <w:rFonts w:eastAsia="Times New Roman"/>
          <w:color w:val="000000"/>
          <w:lang w:eastAsia="is-IS"/>
        </w:rPr>
      </w:pPr>
      <w:r>
        <w:rPr>
          <w:rFonts w:eastAsia="Times New Roman"/>
          <w:color w:val="000000"/>
          <w:lang w:eastAsia="is-IS"/>
        </w:rPr>
        <w:t>Í 6. lið 1. mgr. 10. gr. verði „lögum um eftirlit með útlendingum“ breytt í „útlendingalögum“.</w:t>
      </w:r>
    </w:p>
    <w:p w:rsidR="00F85403" w:rsidRPr="003574A5" w:rsidRDefault="00F85403" w:rsidP="003574A5">
      <w:pPr>
        <w:ind w:left="0" w:firstLine="0"/>
        <w:jc w:val="left"/>
        <w:rPr>
          <w:rFonts w:eastAsia="Times New Roman"/>
          <w:color w:val="000000"/>
          <w:lang w:eastAsia="is-IS"/>
        </w:rPr>
      </w:pPr>
    </w:p>
    <w:p w:rsidR="003574A5" w:rsidRDefault="00F85403" w:rsidP="003574A5">
      <w:pPr>
        <w:ind w:left="0" w:firstLine="0"/>
        <w:jc w:val="center"/>
        <w:rPr>
          <w:rFonts w:eastAsia="Times New Roman"/>
          <w:color w:val="000000"/>
          <w:lang w:eastAsia="is-IS"/>
        </w:rPr>
      </w:pPr>
      <w:r>
        <w:rPr>
          <w:rFonts w:eastAsia="Times New Roman"/>
          <w:color w:val="000000"/>
          <w:lang w:eastAsia="is-IS"/>
        </w:rPr>
        <w:t>6</w:t>
      </w:r>
      <w:r w:rsidR="003574A5" w:rsidRPr="003574A5">
        <w:rPr>
          <w:rFonts w:eastAsia="Times New Roman"/>
          <w:color w:val="000000"/>
          <w:lang w:eastAsia="is-IS"/>
        </w:rPr>
        <w:t xml:space="preserve">. gr. </w:t>
      </w:r>
    </w:p>
    <w:p w:rsidR="006F4A90" w:rsidRDefault="006F4A90" w:rsidP="006F4A90">
      <w:pPr>
        <w:ind w:left="0" w:firstLine="0"/>
        <w:rPr>
          <w:rFonts w:eastAsia="Times New Roman"/>
          <w:color w:val="000000"/>
          <w:lang w:eastAsia="is-IS"/>
        </w:rPr>
      </w:pPr>
      <w:r>
        <w:rPr>
          <w:rFonts w:eastAsia="Times New Roman"/>
          <w:color w:val="000000"/>
          <w:lang w:eastAsia="is-IS"/>
        </w:rPr>
        <w:t xml:space="preserve">Við 3. mgr. 18. gr. </w:t>
      </w:r>
      <w:r w:rsidR="006305F8">
        <w:rPr>
          <w:rFonts w:eastAsia="Times New Roman"/>
          <w:color w:val="000000"/>
          <w:lang w:eastAsia="is-IS"/>
        </w:rPr>
        <w:t>bætist við nýr málsliður</w:t>
      </w:r>
      <w:r>
        <w:rPr>
          <w:rFonts w:eastAsia="Times New Roman"/>
          <w:color w:val="000000"/>
          <w:lang w:eastAsia="is-IS"/>
        </w:rPr>
        <w:t xml:space="preserve"> sem orðast svo:</w:t>
      </w:r>
    </w:p>
    <w:p w:rsidR="006F4A90" w:rsidRDefault="00D227A0" w:rsidP="006F4A90">
      <w:pPr>
        <w:ind w:left="0" w:firstLine="0"/>
        <w:rPr>
          <w:rFonts w:eastAsia="Times New Roman"/>
          <w:color w:val="000000"/>
          <w:lang w:eastAsia="is-IS"/>
        </w:rPr>
      </w:pPr>
      <w:r>
        <w:rPr>
          <w:rFonts w:eastAsia="Times New Roman"/>
          <w:color w:val="000000"/>
          <w:lang w:eastAsia="is-IS"/>
        </w:rPr>
        <w:t xml:space="preserve">Telji Persónuvernd meðferð persónuupplýsinga í andstöðu við ákvæði laga þessara getur stofnunin farið fram á að skráningu upplýsinga verði hætt eða sæti skilyrðum. </w:t>
      </w:r>
      <w:r w:rsidR="006F4A90">
        <w:rPr>
          <w:rFonts w:eastAsia="Times New Roman"/>
          <w:color w:val="000000"/>
          <w:lang w:eastAsia="is-IS"/>
        </w:rPr>
        <w:t>Ríkislögreglustjóra ber að bregðast við athugasemdum og tillögum Persónuverndar um úrbætur þegar í stað og eigi síðar en innan þriggja mánaða.</w:t>
      </w:r>
      <w:r>
        <w:rPr>
          <w:rFonts w:eastAsia="Times New Roman"/>
          <w:color w:val="000000"/>
          <w:lang w:eastAsia="is-IS"/>
        </w:rPr>
        <w:t xml:space="preserve"> </w:t>
      </w:r>
    </w:p>
    <w:p w:rsidR="006F4A90" w:rsidRDefault="006F4A90" w:rsidP="000A24EF">
      <w:pPr>
        <w:ind w:left="0" w:firstLine="0"/>
        <w:jc w:val="left"/>
        <w:rPr>
          <w:rFonts w:eastAsia="Times New Roman"/>
          <w:color w:val="000000"/>
          <w:lang w:eastAsia="is-IS"/>
        </w:rPr>
      </w:pPr>
    </w:p>
    <w:p w:rsidR="000A24EF" w:rsidRDefault="000A24EF" w:rsidP="000A24EF">
      <w:pPr>
        <w:ind w:left="0" w:firstLine="0"/>
        <w:jc w:val="left"/>
        <w:rPr>
          <w:rFonts w:eastAsia="Times New Roman"/>
          <w:color w:val="000000"/>
          <w:lang w:eastAsia="is-IS"/>
        </w:rPr>
      </w:pPr>
      <w:r>
        <w:rPr>
          <w:rFonts w:eastAsia="Times New Roman"/>
          <w:color w:val="000000"/>
          <w:lang w:eastAsia="is-IS"/>
        </w:rPr>
        <w:t>Við 18. gr. bætist ný mgr. sem orðast svo:</w:t>
      </w:r>
    </w:p>
    <w:p w:rsidR="000A24EF" w:rsidRDefault="000A24EF" w:rsidP="00343E83">
      <w:pPr>
        <w:ind w:left="0" w:firstLine="0"/>
        <w:rPr>
          <w:rFonts w:eastAsia="Times New Roman"/>
          <w:color w:val="000000"/>
          <w:lang w:eastAsia="is-IS"/>
        </w:rPr>
      </w:pPr>
      <w:r>
        <w:rPr>
          <w:rFonts w:eastAsia="Times New Roman"/>
          <w:color w:val="000000"/>
          <w:lang w:eastAsia="is-IS"/>
        </w:rPr>
        <w:t xml:space="preserve">Ákvarðanir </w:t>
      </w:r>
      <w:r w:rsidR="0054493A">
        <w:rPr>
          <w:rFonts w:eastAsia="Times New Roman"/>
          <w:color w:val="000000"/>
          <w:lang w:eastAsia="is-IS"/>
        </w:rPr>
        <w:t xml:space="preserve">Ríkislögreglustjóra </w:t>
      </w:r>
      <w:r>
        <w:rPr>
          <w:rFonts w:eastAsia="Times New Roman"/>
          <w:color w:val="000000"/>
          <w:lang w:eastAsia="is-IS"/>
        </w:rPr>
        <w:t xml:space="preserve">sem teknar eru á grundvelli 13.-15. gr. </w:t>
      </w:r>
      <w:r w:rsidR="00343E83">
        <w:rPr>
          <w:rFonts w:eastAsia="Times New Roman"/>
          <w:color w:val="000000"/>
          <w:lang w:eastAsia="is-IS"/>
        </w:rPr>
        <w:t>laga þessara</w:t>
      </w:r>
      <w:r>
        <w:rPr>
          <w:rFonts w:eastAsia="Times New Roman"/>
          <w:color w:val="000000"/>
          <w:lang w:eastAsia="is-IS"/>
        </w:rPr>
        <w:t xml:space="preserve"> </w:t>
      </w:r>
      <w:r w:rsidR="00D227A0">
        <w:rPr>
          <w:rFonts w:eastAsia="Times New Roman"/>
          <w:color w:val="000000"/>
          <w:lang w:eastAsia="is-IS"/>
        </w:rPr>
        <w:t xml:space="preserve">skal bera undir úrskurð </w:t>
      </w:r>
      <w:bookmarkStart w:id="0" w:name="_GoBack"/>
      <w:bookmarkEnd w:id="0"/>
      <w:r>
        <w:rPr>
          <w:rFonts w:eastAsia="Times New Roman"/>
          <w:color w:val="000000"/>
          <w:lang w:eastAsia="is-IS"/>
        </w:rPr>
        <w:t>Persónuverndar.</w:t>
      </w:r>
      <w:r w:rsidR="0054493A">
        <w:rPr>
          <w:rFonts w:eastAsia="Times New Roman"/>
          <w:color w:val="000000"/>
          <w:lang w:eastAsia="is-IS"/>
        </w:rPr>
        <w:t xml:space="preserve"> </w:t>
      </w:r>
    </w:p>
    <w:p w:rsidR="00343E83" w:rsidRDefault="00343E83" w:rsidP="00343E83">
      <w:pPr>
        <w:ind w:left="0" w:firstLine="0"/>
        <w:rPr>
          <w:rFonts w:eastAsia="Times New Roman"/>
          <w:color w:val="000000"/>
          <w:lang w:eastAsia="is-IS"/>
        </w:rPr>
      </w:pPr>
    </w:p>
    <w:p w:rsidR="006F4A90" w:rsidRDefault="006F4A90" w:rsidP="00343E83">
      <w:pPr>
        <w:ind w:left="0" w:firstLine="0"/>
        <w:rPr>
          <w:rFonts w:eastAsia="Times New Roman"/>
          <w:color w:val="000000"/>
          <w:lang w:eastAsia="is-IS"/>
        </w:rPr>
      </w:pPr>
    </w:p>
    <w:p w:rsidR="000A24EF" w:rsidRPr="003574A5" w:rsidRDefault="006F4A90" w:rsidP="003574A5">
      <w:pPr>
        <w:ind w:left="0" w:firstLine="0"/>
        <w:jc w:val="center"/>
        <w:rPr>
          <w:rFonts w:eastAsia="Times New Roman"/>
          <w:color w:val="000000"/>
          <w:lang w:eastAsia="is-IS"/>
        </w:rPr>
      </w:pPr>
      <w:r>
        <w:rPr>
          <w:rFonts w:eastAsia="Times New Roman"/>
          <w:color w:val="000000"/>
          <w:lang w:eastAsia="is-IS"/>
        </w:rPr>
        <w:t>7. gr.</w:t>
      </w:r>
    </w:p>
    <w:p w:rsidR="003574A5" w:rsidRPr="003574A5" w:rsidRDefault="003574A5" w:rsidP="003574A5">
      <w:pPr>
        <w:ind w:left="0" w:firstLine="0"/>
        <w:jc w:val="left"/>
        <w:rPr>
          <w:rFonts w:eastAsia="Times New Roman"/>
          <w:color w:val="000000"/>
          <w:lang w:eastAsia="is-IS"/>
        </w:rPr>
      </w:pPr>
      <w:r w:rsidRPr="003574A5">
        <w:rPr>
          <w:rFonts w:eastAsia="Times New Roman"/>
          <w:color w:val="000000"/>
          <w:lang w:eastAsia="is-IS"/>
        </w:rPr>
        <w:t>Lög þessi öðlast þegar gildi.</w:t>
      </w:r>
    </w:p>
    <w:p w:rsidR="003574A5" w:rsidRPr="003574A5" w:rsidRDefault="003574A5" w:rsidP="003574A5">
      <w:pPr>
        <w:ind w:left="0" w:firstLine="0"/>
        <w:jc w:val="left"/>
        <w:rPr>
          <w:rFonts w:eastAsia="Times New Roman"/>
          <w:color w:val="000000"/>
          <w:lang w:eastAsia="is-IS"/>
        </w:rPr>
      </w:pPr>
    </w:p>
    <w:p w:rsidR="003574A5" w:rsidRDefault="003574A5" w:rsidP="003574A5">
      <w:pPr>
        <w:ind w:left="0" w:firstLine="0"/>
        <w:jc w:val="left"/>
        <w:rPr>
          <w:rFonts w:eastAsia="Times New Roman"/>
          <w:color w:val="000000"/>
          <w:lang w:eastAsia="is-IS"/>
        </w:rPr>
      </w:pPr>
    </w:p>
    <w:p w:rsidR="001D74DC" w:rsidRPr="003574A5" w:rsidRDefault="001D74DC" w:rsidP="003574A5">
      <w:pPr>
        <w:ind w:left="0" w:firstLine="0"/>
        <w:jc w:val="left"/>
        <w:rPr>
          <w:rFonts w:eastAsia="Times New Roman"/>
          <w:color w:val="000000"/>
          <w:lang w:eastAsia="is-IS"/>
        </w:rPr>
      </w:pPr>
    </w:p>
    <w:p w:rsidR="002E1947" w:rsidRDefault="003574A5" w:rsidP="002E1947">
      <w:pPr>
        <w:ind w:left="0" w:firstLine="0"/>
        <w:jc w:val="center"/>
        <w:rPr>
          <w:rFonts w:eastAsia="Times New Roman"/>
          <w:color w:val="000000"/>
          <w:lang w:eastAsia="is-IS"/>
        </w:rPr>
      </w:pPr>
      <w:r w:rsidRPr="003574A5">
        <w:rPr>
          <w:rFonts w:eastAsia="Times New Roman"/>
          <w:b/>
          <w:bCs/>
          <w:color w:val="000000"/>
          <w:lang w:eastAsia="is-IS"/>
        </w:rPr>
        <w:t>Athugasemdir við lagafrumvarp þetta.</w:t>
      </w:r>
    </w:p>
    <w:p w:rsidR="00D865A9" w:rsidRDefault="003574A5" w:rsidP="002E1947">
      <w:pPr>
        <w:ind w:left="0" w:firstLine="708"/>
        <w:rPr>
          <w:rFonts w:eastAsia="Times New Roman"/>
          <w:color w:val="000000"/>
          <w:lang w:eastAsia="is-IS"/>
        </w:rPr>
      </w:pPr>
      <w:r w:rsidRPr="003574A5">
        <w:rPr>
          <w:rFonts w:eastAsia="Times New Roman"/>
          <w:color w:val="000000"/>
          <w:lang w:eastAsia="is-IS"/>
        </w:rPr>
        <w:t>Með frumvarpi þessu, sem er samið í innanríkisráðuneytinu, er lagt til að gerðar verði nauðsynlegar breytingar á lögum um Schengen-upplýsingakerfið á Íslandi í samræmi við</w:t>
      </w:r>
      <w:r w:rsidR="000F3F0D">
        <w:rPr>
          <w:rFonts w:eastAsia="Times New Roman"/>
          <w:color w:val="000000"/>
          <w:lang w:eastAsia="is-IS"/>
        </w:rPr>
        <w:t xml:space="preserve"> þrjár ger</w:t>
      </w:r>
      <w:r w:rsidR="00D865A9">
        <w:rPr>
          <w:rFonts w:eastAsia="Times New Roman"/>
          <w:color w:val="000000"/>
          <w:lang w:eastAsia="is-IS"/>
        </w:rPr>
        <w:t>ðir Evrópusambandsins;</w:t>
      </w:r>
      <w:r w:rsidR="003903D3">
        <w:rPr>
          <w:rFonts w:eastAsia="Times New Roman"/>
          <w:color w:val="000000"/>
          <w:lang w:eastAsia="is-IS"/>
        </w:rPr>
        <w:t xml:space="preserve"> reglugerð (EC) nr. 1987/2006 og </w:t>
      </w:r>
      <w:r w:rsidR="000F3F0D">
        <w:rPr>
          <w:rFonts w:eastAsia="Times New Roman"/>
          <w:color w:val="000000"/>
          <w:lang w:eastAsia="is-IS"/>
        </w:rPr>
        <w:t xml:space="preserve">reglugerð (EC) nr. 1986/2006, </w:t>
      </w:r>
      <w:r w:rsidR="003903D3">
        <w:rPr>
          <w:rFonts w:eastAsia="Times New Roman"/>
          <w:color w:val="000000"/>
          <w:lang w:eastAsia="is-IS"/>
        </w:rPr>
        <w:t xml:space="preserve">báðar </w:t>
      </w:r>
      <w:r w:rsidR="000F3F0D">
        <w:rPr>
          <w:rFonts w:eastAsia="Times New Roman"/>
          <w:color w:val="000000"/>
          <w:lang w:eastAsia="is-IS"/>
        </w:rPr>
        <w:t xml:space="preserve">frá </w:t>
      </w:r>
      <w:r w:rsidR="003903D3">
        <w:rPr>
          <w:rFonts w:eastAsia="Times New Roman"/>
          <w:color w:val="000000"/>
          <w:lang w:eastAsia="is-IS"/>
        </w:rPr>
        <w:t>2</w:t>
      </w:r>
      <w:r w:rsidRPr="003574A5">
        <w:rPr>
          <w:rFonts w:eastAsia="Times New Roman"/>
          <w:color w:val="000000"/>
          <w:lang w:eastAsia="is-IS"/>
        </w:rPr>
        <w:t> </w:t>
      </w:r>
      <w:r w:rsidR="003903D3">
        <w:rPr>
          <w:rFonts w:eastAsia="Times New Roman"/>
          <w:color w:val="000000"/>
          <w:lang w:eastAsia="is-IS"/>
        </w:rPr>
        <w:t>frá 20. desember 2006 og báðar birtar í stjórnart</w:t>
      </w:r>
      <w:r w:rsidR="002E1947">
        <w:rPr>
          <w:rFonts w:eastAsia="Times New Roman"/>
          <w:color w:val="000000"/>
          <w:lang w:eastAsia="is-IS"/>
        </w:rPr>
        <w:t xml:space="preserve">íðindum EB 28. desember 2006 og </w:t>
      </w:r>
      <w:r w:rsidR="003903D3">
        <w:rPr>
          <w:rFonts w:eastAsia="Times New Roman"/>
          <w:color w:val="000000"/>
          <w:lang w:eastAsia="is-IS"/>
        </w:rPr>
        <w:t>ákvörðun ráðsins nr. 2007/533/JHA, frá 12. júní 2007, birt í stjórnartíðindum EB 7. á</w:t>
      </w:r>
      <w:r w:rsidR="00D865A9">
        <w:rPr>
          <w:rFonts w:eastAsia="Times New Roman"/>
          <w:color w:val="000000"/>
          <w:lang w:eastAsia="is-IS"/>
        </w:rPr>
        <w:t>gúst 2007. Tvær gerðanna, ákvörðun ráðsins nr. 2007/533/JHA og reglugerð (EC) nr. 1986/2006</w:t>
      </w:r>
    </w:p>
    <w:p w:rsidR="002E1947" w:rsidRDefault="00D865A9" w:rsidP="002E1947">
      <w:pPr>
        <w:ind w:left="0" w:firstLine="0"/>
        <w:rPr>
          <w:rFonts w:eastAsia="Times New Roman"/>
          <w:color w:val="000000"/>
          <w:lang w:eastAsia="is-IS"/>
        </w:rPr>
      </w:pPr>
      <w:r>
        <w:rPr>
          <w:rFonts w:eastAsia="Times New Roman"/>
          <w:color w:val="000000"/>
          <w:lang w:eastAsia="is-IS"/>
        </w:rPr>
        <w:t>koma í stað 64. gr. Schengen-samningsins og ákvæða</w:t>
      </w:r>
      <w:r w:rsidR="003903D3">
        <w:rPr>
          <w:rFonts w:eastAsia="Times New Roman"/>
          <w:color w:val="000000"/>
          <w:lang w:eastAsia="is-IS"/>
        </w:rPr>
        <w:t xml:space="preserve"> IV. bálks samningsins</w:t>
      </w:r>
      <w:r>
        <w:rPr>
          <w:rFonts w:eastAsia="Times New Roman"/>
          <w:color w:val="000000"/>
          <w:lang w:eastAsia="is-IS"/>
        </w:rPr>
        <w:t xml:space="preserve"> (92.-119. gr.).</w:t>
      </w:r>
      <w:r w:rsidR="00920CAB">
        <w:rPr>
          <w:rFonts w:eastAsia="Times New Roman"/>
          <w:color w:val="000000"/>
          <w:lang w:eastAsia="is-IS"/>
        </w:rPr>
        <w:t xml:space="preserve"> Sú þriðja, reglugerð (EC) nr. 1987/2006 kveður á um stofnsetningu, rekstur og notkun annarrar kynslóðar Schengen-upplýsingakerfisins (SIS II).</w:t>
      </w:r>
    </w:p>
    <w:p w:rsidR="006871AC" w:rsidRPr="002E1947" w:rsidRDefault="006871AC" w:rsidP="002E1947">
      <w:pPr>
        <w:ind w:left="0" w:firstLine="708"/>
        <w:rPr>
          <w:rFonts w:eastAsia="Times New Roman"/>
          <w:color w:val="000000"/>
          <w:lang w:eastAsia="is-IS"/>
        </w:rPr>
      </w:pPr>
      <w:r w:rsidRPr="003C4047">
        <w:rPr>
          <w:rFonts w:eastAsia="Times New Roman"/>
          <w:lang w:eastAsia="is-IS"/>
        </w:rPr>
        <w:t xml:space="preserve">Breytingarnar á Schengen-samningnum sem framangreindar gerðir hafa í för </w:t>
      </w:r>
      <w:r>
        <w:rPr>
          <w:rFonts w:eastAsia="Times New Roman"/>
          <w:lang w:eastAsia="is-IS"/>
        </w:rPr>
        <w:t xml:space="preserve">eru tilkomnar vegna gangsetningar á nýrri kynslóð Schengen upplýsingakerfisins, nánar tiltekið SIS II. Breytingarnar með nýja kerfinu felast </w:t>
      </w:r>
      <w:r w:rsidRPr="003C4047">
        <w:rPr>
          <w:rFonts w:eastAsia="Times New Roman"/>
          <w:lang w:eastAsia="is-IS"/>
        </w:rPr>
        <w:t>einkum í að fjölgað er tegundum upplýsinga sem hægt er að skrá i</w:t>
      </w:r>
      <w:r>
        <w:rPr>
          <w:rFonts w:eastAsia="Times New Roman"/>
          <w:lang w:eastAsia="is-IS"/>
        </w:rPr>
        <w:t>nn í Schengen-u</w:t>
      </w:r>
      <w:r w:rsidR="002E1947">
        <w:rPr>
          <w:rFonts w:eastAsia="Times New Roman"/>
          <w:lang w:eastAsia="is-IS"/>
        </w:rPr>
        <w:t>pplýsingakerfið. Helsta nýjung</w:t>
      </w:r>
      <w:r>
        <w:rPr>
          <w:rFonts w:eastAsia="Times New Roman"/>
          <w:lang w:eastAsia="is-IS"/>
        </w:rPr>
        <w:t xml:space="preserve">in hvað það varðar er </w:t>
      </w:r>
      <w:r w:rsidRPr="003C4047">
        <w:rPr>
          <w:rFonts w:eastAsia="Times New Roman"/>
          <w:lang w:eastAsia="is-IS"/>
        </w:rPr>
        <w:t xml:space="preserve">skráningu fingrafara og mynda af einstaklingum í kerfið </w:t>
      </w:r>
      <w:r>
        <w:rPr>
          <w:rFonts w:eastAsia="Times New Roman"/>
          <w:lang w:eastAsia="is-IS"/>
        </w:rPr>
        <w:t>auk</w:t>
      </w:r>
      <w:r w:rsidRPr="003C4047">
        <w:rPr>
          <w:rFonts w:eastAsia="Times New Roman"/>
          <w:lang w:eastAsia="is-IS"/>
        </w:rPr>
        <w:t xml:space="preserve"> </w:t>
      </w:r>
      <w:r>
        <w:rPr>
          <w:rFonts w:eastAsia="Times New Roman"/>
          <w:lang w:eastAsia="is-IS"/>
        </w:rPr>
        <w:t>skráningar</w:t>
      </w:r>
      <w:r w:rsidRPr="003C4047">
        <w:rPr>
          <w:rFonts w:eastAsia="Times New Roman"/>
          <w:lang w:eastAsia="is-IS"/>
        </w:rPr>
        <w:t xml:space="preserve"> evrópskrar handtökuskipunar í kerfið í þeim tilvikum sem slík handtökuskipun hefur verið gefin út af þar til bæru yfirvaldi</w:t>
      </w:r>
      <w:r>
        <w:rPr>
          <w:rFonts w:eastAsia="Times New Roman"/>
          <w:lang w:eastAsia="is-IS"/>
        </w:rPr>
        <w:t xml:space="preserve"> Schengen ríkis</w:t>
      </w:r>
      <w:r w:rsidRPr="003C4047">
        <w:rPr>
          <w:rFonts w:eastAsia="Times New Roman"/>
          <w:lang w:eastAsia="is-IS"/>
        </w:rPr>
        <w:t xml:space="preserve">. Þá </w:t>
      </w:r>
      <w:r>
        <w:rPr>
          <w:rFonts w:eastAsia="Times New Roman"/>
          <w:lang w:eastAsia="is-IS"/>
        </w:rPr>
        <w:t>verði</w:t>
      </w:r>
      <w:r w:rsidRPr="003C4047">
        <w:rPr>
          <w:rFonts w:eastAsia="Times New Roman"/>
          <w:lang w:eastAsia="is-IS"/>
        </w:rPr>
        <w:t xml:space="preserve"> innleidd nýjung sem felur í sér heimild til að tengja skráningar í </w:t>
      </w:r>
      <w:r>
        <w:rPr>
          <w:rFonts w:eastAsia="Times New Roman"/>
          <w:lang w:eastAsia="is-IS"/>
        </w:rPr>
        <w:t>kerfinu</w:t>
      </w:r>
      <w:r w:rsidRPr="003C4047">
        <w:rPr>
          <w:rFonts w:eastAsia="Times New Roman"/>
          <w:lang w:eastAsia="is-IS"/>
        </w:rPr>
        <w:t xml:space="preserve"> og með því komið á venslum milli tveggja eða fleiri skráninga í kerfið.</w:t>
      </w:r>
      <w:r>
        <w:rPr>
          <w:rFonts w:eastAsia="Times New Roman"/>
          <w:lang w:eastAsia="is-IS"/>
        </w:rPr>
        <w:t xml:space="preserve"> </w:t>
      </w:r>
    </w:p>
    <w:p w:rsidR="006871AC" w:rsidRDefault="006871AC" w:rsidP="00847BF0">
      <w:pPr>
        <w:ind w:left="0" w:firstLine="708"/>
        <w:rPr>
          <w:rFonts w:eastAsia="Times New Roman"/>
          <w:lang w:eastAsia="is-IS"/>
        </w:rPr>
      </w:pPr>
      <w:r w:rsidRPr="003C4047">
        <w:rPr>
          <w:rFonts w:eastAsia="Times New Roman"/>
          <w:lang w:eastAsia="is-IS"/>
        </w:rPr>
        <w:t>Með samningi Íslands og Noregs við ráð Evrópusambandsins sem undirritaður var í Brussel 18. maí 1999 gerðust Íslendingar aðilar að Schengen-samstarfinu sem miðar að því að fella niður landamæraeftirlit á innri landamærum Schengen-svæðisins. Schengen-upplýsingakerfið er hluti af Schengen-samningnum og er nauðsynlegt tæki til að tryggja almannaöryggi og allsherjarreglu þegar eftirlit er ekki lengur á innri landamærum. Upplýsingakerfið greinist annars vegar í staðbundinn hluta kerfisins sem starfræktur er í hverju þátttökuríkjanna og hins vegar miðlægan hluta þess</w:t>
      </w:r>
      <w:r w:rsidR="00363935">
        <w:rPr>
          <w:rFonts w:eastAsia="Times New Roman"/>
          <w:lang w:eastAsia="is-IS"/>
        </w:rPr>
        <w:t xml:space="preserve">. </w:t>
      </w:r>
    </w:p>
    <w:p w:rsidR="006871AC" w:rsidRDefault="003574A5" w:rsidP="00847BF0">
      <w:pPr>
        <w:ind w:left="0" w:firstLine="708"/>
        <w:rPr>
          <w:rFonts w:eastAsia="Times New Roman"/>
          <w:lang w:eastAsia="is-IS"/>
        </w:rPr>
      </w:pPr>
      <w:r w:rsidRPr="003574A5">
        <w:rPr>
          <w:rFonts w:eastAsia="Times New Roman"/>
          <w:color w:val="FF0000"/>
          <w:lang w:eastAsia="is-IS"/>
        </w:rPr>
        <w:t> </w:t>
      </w:r>
      <w:r w:rsidRPr="003C4047">
        <w:rPr>
          <w:rFonts w:eastAsia="Times New Roman"/>
          <w:lang w:eastAsia="is-IS"/>
        </w:rPr>
        <w:t xml:space="preserve">Í frumvarpinu eru lagðar til nokkrar breytingar á gildandi lögum um Schengen-upplýsingakerfið á Íslandi í því skyni að laga lögin að umræddum gerðum að því leyti sem þær varða staðbundna hluta kerfisins. </w:t>
      </w:r>
    </w:p>
    <w:p w:rsidR="006F4A90" w:rsidRPr="006F4A90" w:rsidRDefault="006F4A90" w:rsidP="006F4A90">
      <w:pPr>
        <w:ind w:left="0" w:firstLine="708"/>
        <w:rPr>
          <w:rFonts w:eastAsia="Times New Roman"/>
          <w:lang w:eastAsia="is-IS"/>
        </w:rPr>
      </w:pPr>
      <w:r>
        <w:rPr>
          <w:rFonts w:eastAsia="Times New Roman"/>
          <w:lang w:eastAsia="is-IS"/>
        </w:rPr>
        <w:t xml:space="preserve">Með frumvarpi þessu eru einnig lagðar til nauðsynlegar breytingar á lögum um Schengen upplýsingakerfið, til að mæta athugasemdum sem Ísland hefur fengið við úttektir nefndar af vettvangi Schengen samstarfsins. Um er að ræða athugasemdir sem lúta að innleiðingu ákvæða Schengen samstarfsins í íslenska löggjöf. </w:t>
      </w:r>
    </w:p>
    <w:p w:rsidR="00847BF0" w:rsidRDefault="00847BF0" w:rsidP="003574A5">
      <w:pPr>
        <w:ind w:left="0" w:firstLine="0"/>
        <w:jc w:val="center"/>
        <w:rPr>
          <w:rFonts w:eastAsia="Times New Roman"/>
          <w:color w:val="FF0000"/>
          <w:lang w:eastAsia="is-IS"/>
        </w:rPr>
      </w:pPr>
    </w:p>
    <w:p w:rsidR="00847BF0" w:rsidRDefault="00847BF0" w:rsidP="003574A5">
      <w:pPr>
        <w:ind w:left="0" w:firstLine="0"/>
        <w:jc w:val="center"/>
        <w:rPr>
          <w:rFonts w:eastAsia="Times New Roman"/>
          <w:color w:val="FF0000"/>
          <w:lang w:eastAsia="is-IS"/>
        </w:rPr>
      </w:pPr>
    </w:p>
    <w:p w:rsidR="003574A5" w:rsidRPr="003574A5" w:rsidRDefault="003574A5" w:rsidP="003574A5">
      <w:pPr>
        <w:ind w:left="0" w:firstLine="0"/>
        <w:jc w:val="center"/>
        <w:rPr>
          <w:rFonts w:eastAsia="Times New Roman"/>
          <w:color w:val="000000"/>
          <w:lang w:eastAsia="is-IS"/>
        </w:rPr>
      </w:pPr>
      <w:r w:rsidRPr="003574A5">
        <w:rPr>
          <w:rFonts w:eastAsia="Times New Roman"/>
          <w:i/>
          <w:iCs/>
          <w:color w:val="000000"/>
          <w:lang w:eastAsia="is-IS"/>
        </w:rPr>
        <w:t>Athugasemdir við einstakar greinar frumvarpsins.</w:t>
      </w:r>
    </w:p>
    <w:p w:rsidR="003574A5" w:rsidRPr="003574A5" w:rsidRDefault="003574A5" w:rsidP="003574A5">
      <w:pPr>
        <w:ind w:left="0" w:firstLine="0"/>
        <w:jc w:val="left"/>
        <w:rPr>
          <w:rFonts w:eastAsia="Times New Roman"/>
          <w:lang w:eastAsia="is-IS"/>
        </w:rPr>
      </w:pPr>
    </w:p>
    <w:p w:rsidR="006871AC" w:rsidRDefault="003574A5" w:rsidP="00847BF0">
      <w:pPr>
        <w:ind w:left="0" w:firstLine="0"/>
        <w:jc w:val="center"/>
        <w:rPr>
          <w:rFonts w:eastAsia="Times New Roman"/>
          <w:color w:val="000000"/>
          <w:lang w:eastAsia="is-IS"/>
        </w:rPr>
      </w:pPr>
      <w:r w:rsidRPr="003574A5">
        <w:rPr>
          <w:rFonts w:eastAsia="Times New Roman"/>
          <w:color w:val="000000"/>
          <w:lang w:eastAsia="is-IS"/>
        </w:rPr>
        <w:t>Um 1. gr.</w:t>
      </w:r>
      <w:r w:rsidRPr="003574A5">
        <w:rPr>
          <w:rFonts w:eastAsia="Times New Roman"/>
          <w:color w:val="000000"/>
          <w:lang w:eastAsia="is-IS"/>
        </w:rPr>
        <w:br/>
        <w:t xml:space="preserve">    Á 1. mgr. 5. gr. laganna, sem fjallar um upplýsingar sem skrá má um einstaklinga, eru lagðar til þær breytingar að </w:t>
      </w:r>
      <w:r>
        <w:rPr>
          <w:rFonts w:eastAsia="Times New Roman"/>
          <w:color w:val="000000"/>
          <w:lang w:eastAsia="is-IS"/>
        </w:rPr>
        <w:t xml:space="preserve">við </w:t>
      </w:r>
      <w:r w:rsidR="00834A43">
        <w:rPr>
          <w:rFonts w:eastAsia="Times New Roman"/>
          <w:color w:val="000000"/>
          <w:lang w:eastAsia="is-IS"/>
        </w:rPr>
        <w:t xml:space="preserve">ákvæðið </w:t>
      </w:r>
      <w:r w:rsidR="00F85403">
        <w:rPr>
          <w:rFonts w:eastAsia="Times New Roman"/>
          <w:color w:val="000000"/>
          <w:lang w:eastAsia="is-IS"/>
        </w:rPr>
        <w:t>bætist fjórir nýjir stafliðir, þar á meðal stafliðir um skráningu lífkenna, nánar tiltekið ljósmynda og fingrafara.</w:t>
      </w:r>
      <w:r w:rsidR="00834A43">
        <w:rPr>
          <w:rFonts w:eastAsia="Times New Roman"/>
          <w:color w:val="000000"/>
          <w:lang w:eastAsia="is-IS"/>
        </w:rPr>
        <w:t xml:space="preserve"> </w:t>
      </w:r>
      <w:r w:rsidRPr="003574A5">
        <w:rPr>
          <w:rFonts w:eastAsia="Times New Roman"/>
          <w:color w:val="000000"/>
          <w:lang w:eastAsia="is-IS"/>
        </w:rPr>
        <w:t>Eru þessar breytingar í samræmi við áskilnað 2. mgr. 1. gr. reglugerðar nr. 871/2004 og 3. mgr. 1. gr. ákvörðunar 2005/211.</w:t>
      </w:r>
    </w:p>
    <w:p w:rsidR="002349EA" w:rsidRDefault="002349EA" w:rsidP="002349EA">
      <w:pPr>
        <w:ind w:left="0" w:firstLine="708"/>
        <w:jc w:val="left"/>
        <w:rPr>
          <w:rFonts w:eastAsia="Times New Roman"/>
          <w:color w:val="000000"/>
          <w:lang w:eastAsia="is-IS"/>
        </w:rPr>
      </w:pPr>
    </w:p>
    <w:p w:rsidR="00F85403" w:rsidRDefault="00F85403" w:rsidP="002349EA">
      <w:pPr>
        <w:ind w:left="0" w:firstLine="708"/>
        <w:jc w:val="left"/>
        <w:rPr>
          <w:rFonts w:eastAsia="Times New Roman"/>
          <w:color w:val="000000"/>
          <w:lang w:eastAsia="is-IS"/>
        </w:rPr>
      </w:pPr>
    </w:p>
    <w:p w:rsidR="002349EA" w:rsidRDefault="002349EA" w:rsidP="002349EA">
      <w:pPr>
        <w:ind w:left="0" w:firstLine="708"/>
        <w:jc w:val="center"/>
        <w:rPr>
          <w:rFonts w:eastAsia="Times New Roman"/>
          <w:color w:val="000000"/>
          <w:lang w:eastAsia="is-IS"/>
        </w:rPr>
      </w:pPr>
      <w:r>
        <w:rPr>
          <w:rFonts w:eastAsia="Times New Roman"/>
          <w:color w:val="000000"/>
          <w:lang w:eastAsia="is-IS"/>
        </w:rPr>
        <w:t>Um 2. gr.</w:t>
      </w:r>
    </w:p>
    <w:p w:rsidR="002349EA" w:rsidRDefault="002349EA" w:rsidP="002349EA">
      <w:pPr>
        <w:ind w:left="0" w:firstLine="708"/>
        <w:rPr>
          <w:rFonts w:eastAsia="Times New Roman"/>
          <w:lang w:eastAsia="is-IS"/>
        </w:rPr>
      </w:pPr>
      <w:r>
        <w:rPr>
          <w:rFonts w:eastAsia="Times New Roman"/>
          <w:color w:val="000000"/>
          <w:lang w:eastAsia="is-IS"/>
        </w:rPr>
        <w:t xml:space="preserve">Í 2. gr. </w:t>
      </w:r>
      <w:r w:rsidR="00F85403">
        <w:rPr>
          <w:rFonts w:eastAsia="Times New Roman"/>
          <w:color w:val="000000"/>
          <w:lang w:eastAsia="is-IS"/>
        </w:rPr>
        <w:t>er nýung</w:t>
      </w:r>
      <w:r>
        <w:rPr>
          <w:rFonts w:eastAsia="Times New Roman"/>
          <w:color w:val="000000"/>
          <w:lang w:eastAsia="is-IS"/>
        </w:rPr>
        <w:t xml:space="preserve">. </w:t>
      </w:r>
      <w:r w:rsidR="00F85403">
        <w:rPr>
          <w:rFonts w:eastAsia="Times New Roman"/>
          <w:color w:val="000000"/>
          <w:lang w:eastAsia="is-IS"/>
        </w:rPr>
        <w:t xml:space="preserve">Hún felst í nýrri </w:t>
      </w:r>
      <w:r>
        <w:rPr>
          <w:rFonts w:eastAsia="Times New Roman"/>
          <w:color w:val="000000"/>
          <w:lang w:eastAsia="is-IS"/>
        </w:rPr>
        <w:t xml:space="preserve">3. mgr. sem kveður á um skráningu viðbótargagna í Schengen-upplýsingakerfið II. </w:t>
      </w:r>
      <w:r w:rsidRPr="002349EA">
        <w:rPr>
          <w:rFonts w:eastAsia="Times New Roman"/>
          <w:lang w:eastAsia="is-IS"/>
        </w:rPr>
        <w:t>Með breytingunni er gert ráð fyrir að skrá megi viðbótargögn í Schengen upplýsingakerfið II. Viðbótargögn eru gögn sem vistuð eru í Schengen upplýsingakerfinu II og tengjast skráningum í því. Viðbótargögnin eiga að vera aðgengileg lögbærum yfirvöldum fyrirvaralaust þegar einstaklingur, sem gögn hafa verið skráð um í Schengen-upplýsingakerfið, finnst í kjölfar leitar í kerfinu.</w:t>
      </w:r>
    </w:p>
    <w:p w:rsidR="00F85403" w:rsidRDefault="00F85403" w:rsidP="002349EA">
      <w:pPr>
        <w:ind w:left="0" w:firstLine="708"/>
        <w:rPr>
          <w:rFonts w:eastAsia="Times New Roman"/>
          <w:lang w:eastAsia="is-IS"/>
        </w:rPr>
      </w:pPr>
    </w:p>
    <w:p w:rsidR="00DC2783" w:rsidRDefault="00DC2783" w:rsidP="002349EA">
      <w:pPr>
        <w:ind w:left="0" w:firstLine="708"/>
        <w:rPr>
          <w:rFonts w:eastAsia="Times New Roman"/>
          <w:lang w:eastAsia="is-IS"/>
        </w:rPr>
      </w:pPr>
    </w:p>
    <w:p w:rsidR="00847BF0" w:rsidRDefault="00847BF0" w:rsidP="00847BF0">
      <w:pPr>
        <w:ind w:left="0" w:firstLine="708"/>
        <w:jc w:val="center"/>
        <w:rPr>
          <w:rFonts w:eastAsia="Times New Roman"/>
          <w:lang w:eastAsia="is-IS"/>
        </w:rPr>
      </w:pPr>
      <w:r>
        <w:rPr>
          <w:rFonts w:eastAsia="Times New Roman"/>
          <w:lang w:eastAsia="is-IS"/>
        </w:rPr>
        <w:t>Um 3. gr.</w:t>
      </w:r>
    </w:p>
    <w:p w:rsidR="00F85403" w:rsidRDefault="00847BF0" w:rsidP="002E1947">
      <w:pPr>
        <w:ind w:left="0" w:firstLine="708"/>
        <w:rPr>
          <w:rFonts w:eastAsia="Times New Roman"/>
          <w:lang w:eastAsia="is-IS"/>
        </w:rPr>
      </w:pPr>
      <w:r>
        <w:rPr>
          <w:rFonts w:eastAsia="Times New Roman"/>
          <w:lang w:eastAsia="is-IS"/>
        </w:rPr>
        <w:t xml:space="preserve">Í 3. gr. er einnig nýjung, nánar tiltekið nýtt ákvæði 8. gr. a. sem kveður á um heimild til tengingar á milli tveggja eða fleiri skráninga. Í eldra Schengen upplýsingakerfinu var þetta ómögulegt en mikill akkur þykir að slíkar tengingar séu nú mögulegar. Þannig má t.d. tengja saman skráningu um eftirlýstan einstakling og stolna bifreið, ef fyrir liggur að umræddur einstaklingur stal bifreiðinni. </w:t>
      </w:r>
    </w:p>
    <w:p w:rsidR="00F85403" w:rsidRDefault="00F85403" w:rsidP="002349EA">
      <w:pPr>
        <w:ind w:left="0" w:firstLine="708"/>
        <w:rPr>
          <w:rFonts w:eastAsia="Times New Roman"/>
          <w:lang w:eastAsia="is-IS"/>
        </w:rPr>
      </w:pPr>
    </w:p>
    <w:p w:rsidR="00DC2783" w:rsidRPr="002349EA" w:rsidRDefault="00DC2783" w:rsidP="002349EA">
      <w:pPr>
        <w:ind w:left="0" w:firstLine="708"/>
        <w:rPr>
          <w:rFonts w:eastAsia="Times New Roman"/>
          <w:lang w:eastAsia="is-IS"/>
        </w:rPr>
      </w:pPr>
    </w:p>
    <w:p w:rsidR="00F85403" w:rsidRDefault="00F85403" w:rsidP="00F85403">
      <w:pPr>
        <w:ind w:left="0" w:firstLine="708"/>
        <w:jc w:val="center"/>
        <w:rPr>
          <w:rFonts w:eastAsia="Times New Roman"/>
          <w:lang w:eastAsia="is-IS"/>
        </w:rPr>
      </w:pPr>
      <w:r>
        <w:rPr>
          <w:rFonts w:eastAsia="Times New Roman"/>
          <w:lang w:eastAsia="is-IS"/>
        </w:rPr>
        <w:t xml:space="preserve">Um </w:t>
      </w:r>
      <w:r w:rsidR="00847BF0">
        <w:rPr>
          <w:rFonts w:eastAsia="Times New Roman"/>
          <w:lang w:eastAsia="is-IS"/>
        </w:rPr>
        <w:t>4</w:t>
      </w:r>
      <w:r>
        <w:rPr>
          <w:rFonts w:eastAsia="Times New Roman"/>
          <w:lang w:eastAsia="is-IS"/>
        </w:rPr>
        <w:t>. gr.</w:t>
      </w:r>
    </w:p>
    <w:p w:rsidR="002349EA" w:rsidRPr="002349EA" w:rsidRDefault="00F85403" w:rsidP="002349EA">
      <w:pPr>
        <w:ind w:left="0" w:firstLine="708"/>
        <w:rPr>
          <w:rFonts w:eastAsia="Times New Roman"/>
          <w:lang w:eastAsia="is-IS"/>
        </w:rPr>
      </w:pPr>
      <w:r>
        <w:rPr>
          <w:rFonts w:eastAsia="Times New Roman"/>
          <w:lang w:eastAsia="is-IS"/>
        </w:rPr>
        <w:t>Við 9. gr. a. bætist</w:t>
      </w:r>
      <w:r w:rsidR="002349EA" w:rsidRPr="002349EA">
        <w:rPr>
          <w:rFonts w:eastAsia="Times New Roman"/>
          <w:lang w:eastAsia="is-IS"/>
        </w:rPr>
        <w:t xml:space="preserve"> ný mgr. sem kveður á um viðbótarupplýsingar. Ólíkt viðbótargögnum eru viðbótarupplýsingar ekki skráðar í Schengen upplýsingakerfinu II. Nánar tiltekið með ákveðnum tegundum skráninga er hægt að skrá viðbótarupplýsingar, en með slíkum upplýsingum er átt við upplýsingar sem ekki eru vistaðar í Schengen upplýsingakerfinu II sjálfu, en tengjast skráningum í því og sem skipst verður á af lögbærum yfirvöldum </w:t>
      </w:r>
      <w:r w:rsidR="002349EA">
        <w:rPr>
          <w:rFonts w:eastAsia="Times New Roman"/>
          <w:lang w:eastAsia="is-IS"/>
        </w:rPr>
        <w:t>í ákveðnum tilviki sem talin eru upp í a.-f. tölulið nýju mgr.</w:t>
      </w:r>
      <w:r w:rsidR="001B6AAD">
        <w:rPr>
          <w:rFonts w:eastAsia="Times New Roman"/>
          <w:lang w:eastAsia="is-IS"/>
        </w:rPr>
        <w:t xml:space="preserve"> Skipti á viðbótarupplýsingum skulu fara fram til samræmis við ákvæði SIRENE-handbókarinnar.  </w:t>
      </w:r>
    </w:p>
    <w:p w:rsidR="003574A5" w:rsidRDefault="003574A5" w:rsidP="006871AC">
      <w:pPr>
        <w:ind w:left="0" w:firstLine="0"/>
        <w:rPr>
          <w:rFonts w:eastAsia="Times New Roman"/>
          <w:lang w:eastAsia="is-IS"/>
        </w:rPr>
      </w:pPr>
    </w:p>
    <w:p w:rsidR="00DC2783" w:rsidRDefault="00DC2783" w:rsidP="006871AC">
      <w:pPr>
        <w:ind w:left="0" w:firstLine="0"/>
        <w:rPr>
          <w:rFonts w:eastAsia="Times New Roman"/>
          <w:lang w:eastAsia="is-IS"/>
        </w:rPr>
      </w:pPr>
    </w:p>
    <w:p w:rsidR="00F85403" w:rsidRDefault="00847BF0" w:rsidP="00F85403">
      <w:pPr>
        <w:ind w:left="0" w:firstLine="0"/>
        <w:jc w:val="center"/>
        <w:rPr>
          <w:rFonts w:eastAsia="Times New Roman"/>
          <w:lang w:eastAsia="is-IS"/>
        </w:rPr>
      </w:pPr>
      <w:r>
        <w:rPr>
          <w:rFonts w:eastAsia="Times New Roman"/>
          <w:lang w:eastAsia="is-IS"/>
        </w:rPr>
        <w:t>Um 5</w:t>
      </w:r>
      <w:r w:rsidR="00F85403">
        <w:rPr>
          <w:rFonts w:eastAsia="Times New Roman"/>
          <w:lang w:eastAsia="is-IS"/>
        </w:rPr>
        <w:t>. gr.</w:t>
      </w:r>
    </w:p>
    <w:p w:rsidR="00F85403" w:rsidRDefault="00F85403" w:rsidP="002E1947">
      <w:pPr>
        <w:ind w:left="0" w:firstLine="708"/>
        <w:rPr>
          <w:rFonts w:eastAsia="Times New Roman"/>
          <w:lang w:eastAsia="is-IS"/>
        </w:rPr>
      </w:pPr>
      <w:r>
        <w:rPr>
          <w:rFonts w:eastAsia="Times New Roman"/>
          <w:lang w:eastAsia="is-IS"/>
        </w:rPr>
        <w:t>Ákvæðið þarfnast ekki skýringar.</w:t>
      </w:r>
    </w:p>
    <w:p w:rsidR="00F85403" w:rsidRDefault="00F85403" w:rsidP="006871AC">
      <w:pPr>
        <w:ind w:left="0" w:firstLine="0"/>
        <w:rPr>
          <w:rFonts w:eastAsia="Times New Roman"/>
          <w:lang w:eastAsia="is-IS"/>
        </w:rPr>
      </w:pPr>
    </w:p>
    <w:p w:rsidR="00DC2783" w:rsidRPr="003574A5" w:rsidRDefault="00DC2783" w:rsidP="006871AC">
      <w:pPr>
        <w:ind w:left="0" w:firstLine="0"/>
        <w:rPr>
          <w:rFonts w:eastAsia="Times New Roman"/>
          <w:lang w:eastAsia="is-IS"/>
        </w:rPr>
      </w:pPr>
    </w:p>
    <w:p w:rsidR="00F85403" w:rsidRDefault="003574A5" w:rsidP="00F85403">
      <w:pPr>
        <w:ind w:left="0" w:firstLine="0"/>
        <w:jc w:val="center"/>
        <w:rPr>
          <w:rFonts w:eastAsia="Times New Roman"/>
          <w:color w:val="000000"/>
          <w:lang w:eastAsia="is-IS"/>
        </w:rPr>
      </w:pPr>
      <w:r w:rsidRPr="003574A5">
        <w:rPr>
          <w:rFonts w:eastAsia="Times New Roman"/>
          <w:color w:val="000000"/>
          <w:lang w:eastAsia="is-IS"/>
        </w:rPr>
        <w:t xml:space="preserve">Um </w:t>
      </w:r>
      <w:r w:rsidR="00847BF0">
        <w:rPr>
          <w:rFonts w:eastAsia="Times New Roman"/>
          <w:color w:val="000000"/>
          <w:lang w:eastAsia="is-IS"/>
        </w:rPr>
        <w:t>6</w:t>
      </w:r>
      <w:r w:rsidRPr="003574A5">
        <w:rPr>
          <w:rFonts w:eastAsia="Times New Roman"/>
          <w:color w:val="000000"/>
          <w:lang w:eastAsia="is-IS"/>
        </w:rPr>
        <w:t>. gr.</w:t>
      </w:r>
    </w:p>
    <w:p w:rsidR="006F4A90" w:rsidRDefault="006F4A90" w:rsidP="002E1947">
      <w:pPr>
        <w:ind w:left="0" w:firstLine="708"/>
        <w:rPr>
          <w:color w:val="000000"/>
        </w:rPr>
      </w:pPr>
    </w:p>
    <w:p w:rsidR="006F4A90" w:rsidRPr="00D227A0" w:rsidRDefault="006305F8" w:rsidP="006F4A90">
      <w:pPr>
        <w:ind w:left="0" w:firstLine="708"/>
        <w:rPr>
          <w:rFonts w:eastAsia="Times New Roman"/>
          <w:color w:val="000000"/>
          <w:lang w:eastAsia="is-IS"/>
        </w:rPr>
      </w:pPr>
      <w:r>
        <w:rPr>
          <w:rFonts w:eastAsia="Times New Roman"/>
          <w:color w:val="000000"/>
          <w:lang w:eastAsia="is-IS"/>
        </w:rPr>
        <w:t xml:space="preserve">Við 3. mgr. 18. gr. bætist við nýr málsliður </w:t>
      </w:r>
      <w:r w:rsidR="006F4A90">
        <w:rPr>
          <w:rFonts w:eastAsia="Times New Roman"/>
          <w:color w:val="000000"/>
          <w:lang w:eastAsia="is-IS"/>
        </w:rPr>
        <w:t>er varða skyldu Ríkislögreglustjóra</w:t>
      </w:r>
      <w:r w:rsidR="001628BC">
        <w:rPr>
          <w:rFonts w:eastAsia="Times New Roman"/>
          <w:color w:val="000000"/>
          <w:lang w:eastAsia="is-IS"/>
        </w:rPr>
        <w:t xml:space="preserve"> um að bregðast við athugasemdum og tillögum Persónuverndar þegar í stað og </w:t>
      </w:r>
      <w:r>
        <w:rPr>
          <w:rFonts w:eastAsia="Times New Roman"/>
          <w:color w:val="000000"/>
          <w:lang w:eastAsia="is-IS"/>
        </w:rPr>
        <w:t xml:space="preserve">eigi síðar en innan þriggja mánaða. Málsliðurinn er tilkominn </w:t>
      </w:r>
      <w:r w:rsidR="001628BC">
        <w:rPr>
          <w:rFonts w:eastAsia="Times New Roman"/>
          <w:color w:val="000000"/>
          <w:lang w:eastAsia="is-IS"/>
        </w:rPr>
        <w:t xml:space="preserve">annars vegar vegna þess að reynslan hefur sýnt að skortur er á heimild fyrir Persónuvernd til að geta knúið fram nauðsynlegar úrbætur vegna þess sem betur má fara við starfrækslu Schengen-upplýsingakerfisins. Hins vegar hefur þótt skort á valdheimildir </w:t>
      </w:r>
      <w:r w:rsidR="001628BC" w:rsidRPr="00D227A0">
        <w:rPr>
          <w:rFonts w:eastAsia="Times New Roman"/>
          <w:color w:val="000000"/>
          <w:lang w:eastAsia="is-IS"/>
        </w:rPr>
        <w:t>Persónuverndar til að taka bindandi ákvarðanir. Er þetta til þess gert að bæta eftirlit Persónuverndar með starfrækslu kerfisins og þannig starfræksluna sjálfa.</w:t>
      </w:r>
      <w:r w:rsidR="00D227A0" w:rsidRPr="00D227A0">
        <w:rPr>
          <w:rFonts w:eastAsia="Times New Roman"/>
          <w:color w:val="000000"/>
          <w:lang w:eastAsia="is-IS"/>
        </w:rPr>
        <w:t xml:space="preserve"> Sambærilegar heimildir má m.a. finna í norskri löggjöf, </w:t>
      </w:r>
      <w:r w:rsidR="0047730F">
        <w:rPr>
          <w:rFonts w:eastAsia="Times New Roman"/>
          <w:color w:val="000000"/>
          <w:lang w:eastAsia="is-IS"/>
        </w:rPr>
        <w:t>n.t.t.</w:t>
      </w:r>
      <w:r w:rsidR="0047730F" w:rsidRPr="00D227A0">
        <w:rPr>
          <w:rFonts w:eastAsia="Times New Roman"/>
          <w:color w:val="000000"/>
          <w:lang w:eastAsia="is-IS"/>
        </w:rPr>
        <w:t xml:space="preserve"> </w:t>
      </w:r>
      <w:r w:rsidR="00D227A0" w:rsidRPr="00D227A0">
        <w:rPr>
          <w:rFonts w:eastAsia="Times New Roman"/>
          <w:color w:val="000000"/>
          <w:lang w:eastAsia="is-IS"/>
        </w:rPr>
        <w:t>1. mgr. 23. gr. norskra laga um Schengen-upplýsingakerfið</w:t>
      </w:r>
      <w:r w:rsidR="0047730F">
        <w:rPr>
          <w:rFonts w:eastAsia="Times New Roman"/>
          <w:color w:val="000000"/>
          <w:lang w:eastAsia="is-IS"/>
        </w:rPr>
        <w:t>.</w:t>
      </w:r>
    </w:p>
    <w:p w:rsidR="006F4A90" w:rsidRPr="00D227A0" w:rsidRDefault="006F4A90" w:rsidP="006F4A90">
      <w:pPr>
        <w:ind w:left="0" w:firstLine="0"/>
        <w:jc w:val="left"/>
        <w:rPr>
          <w:rFonts w:eastAsia="Times New Roman"/>
          <w:color w:val="000000"/>
          <w:lang w:eastAsia="is-IS"/>
        </w:rPr>
      </w:pPr>
    </w:p>
    <w:p w:rsidR="006F4A90" w:rsidRDefault="006F4A90" w:rsidP="0047730F">
      <w:pPr>
        <w:ind w:left="0" w:firstLine="708"/>
        <w:rPr>
          <w:rFonts w:eastAsia="Times New Roman"/>
          <w:color w:val="000000"/>
          <w:lang w:eastAsia="is-IS"/>
        </w:rPr>
      </w:pPr>
      <w:r w:rsidRPr="00D227A0">
        <w:rPr>
          <w:rFonts w:eastAsia="Times New Roman"/>
          <w:color w:val="000000"/>
          <w:lang w:eastAsia="is-IS"/>
        </w:rPr>
        <w:t xml:space="preserve">Við 18. gr. </w:t>
      </w:r>
      <w:r w:rsidR="001628BC" w:rsidRPr="00D227A0">
        <w:rPr>
          <w:rFonts w:eastAsia="Times New Roman"/>
          <w:color w:val="000000"/>
          <w:lang w:eastAsia="is-IS"/>
        </w:rPr>
        <w:t xml:space="preserve">bætist ný málsgrein sem kveður á um að ákvarðanir Ríkislögreglustjóra, sem teknar eru í samræmi við 13.-15. gr. laganna, </w:t>
      </w:r>
      <w:r w:rsidR="00736539">
        <w:rPr>
          <w:rFonts w:eastAsia="Times New Roman"/>
          <w:color w:val="000000"/>
          <w:lang w:eastAsia="is-IS"/>
        </w:rPr>
        <w:t>verið bornar undir úrskurð</w:t>
      </w:r>
      <w:r w:rsidR="001628BC" w:rsidRPr="00736539">
        <w:rPr>
          <w:rFonts w:eastAsia="Times New Roman"/>
          <w:color w:val="000000"/>
          <w:lang w:eastAsia="is-IS"/>
        </w:rPr>
        <w:t xml:space="preserve"> til Persónuverndar. Er með þessari breytingu verið að veita Persónuvernd það vald sem nauðsynlegt er til að stofnunin geti tekið bindandi ákvarðanir í þessum málum. Hingað til hafa ákvarðanir Ríkislögreglustjóra sætt kæru til Innanríkisráðuneytisins</w:t>
      </w:r>
      <w:r w:rsidR="001628BC">
        <w:rPr>
          <w:rFonts w:eastAsia="Times New Roman"/>
          <w:color w:val="000000"/>
          <w:lang w:eastAsia="is-IS"/>
        </w:rPr>
        <w:t xml:space="preserve">, skv. ákvæðum stjórnsýslulaga. Hefur það fyrirkomulag sætt gagnrýni enda ekki þótt fullnægjandi innleiðing af Íslands hálfu á reglum Schengen-samstarfsins. </w:t>
      </w:r>
    </w:p>
    <w:p w:rsidR="001628BC" w:rsidRDefault="001628BC" w:rsidP="001628BC">
      <w:pPr>
        <w:ind w:left="0" w:firstLine="708"/>
        <w:jc w:val="left"/>
        <w:rPr>
          <w:rFonts w:eastAsia="Times New Roman"/>
          <w:color w:val="000000"/>
          <w:lang w:eastAsia="is-IS"/>
        </w:rPr>
      </w:pPr>
    </w:p>
    <w:p w:rsidR="006F4A90" w:rsidRDefault="006F4A90" w:rsidP="002E1947">
      <w:pPr>
        <w:ind w:left="0" w:firstLine="708"/>
        <w:rPr>
          <w:color w:val="000000"/>
        </w:rPr>
      </w:pPr>
    </w:p>
    <w:p w:rsidR="006F4A90" w:rsidRDefault="006F4A90" w:rsidP="006F4A90">
      <w:pPr>
        <w:ind w:left="0" w:firstLine="708"/>
        <w:jc w:val="center"/>
        <w:rPr>
          <w:color w:val="000000"/>
        </w:rPr>
      </w:pPr>
      <w:r>
        <w:rPr>
          <w:color w:val="000000"/>
        </w:rPr>
        <w:t>Um 7. gr.</w:t>
      </w:r>
    </w:p>
    <w:p w:rsidR="003574A5" w:rsidRPr="00F85403" w:rsidRDefault="00834A43" w:rsidP="002E1947">
      <w:pPr>
        <w:ind w:left="0" w:firstLine="708"/>
        <w:rPr>
          <w:rFonts w:eastAsia="Times New Roman"/>
          <w:color w:val="000000"/>
          <w:lang w:eastAsia="is-IS"/>
        </w:rPr>
      </w:pPr>
      <w:r w:rsidRPr="00834A43">
        <w:rPr>
          <w:color w:val="000000"/>
        </w:rPr>
        <w:t xml:space="preserve">Miðað er við að lögin taki þegar gildi. Gildistökuákvæði gerðanna </w:t>
      </w:r>
      <w:r>
        <w:rPr>
          <w:color w:val="000000"/>
        </w:rPr>
        <w:t>þriggja eru þegar liðin</w:t>
      </w:r>
      <w:r w:rsidRPr="00834A43">
        <w:rPr>
          <w:color w:val="000000"/>
        </w:rPr>
        <w:t xml:space="preserve">. </w:t>
      </w:r>
    </w:p>
    <w:p w:rsidR="00BB37AC" w:rsidRDefault="00BB37AC" w:rsidP="003574A5">
      <w:pPr>
        <w:ind w:left="0" w:firstLine="0"/>
        <w:jc w:val="left"/>
        <w:rPr>
          <w:color w:val="000000"/>
        </w:rPr>
      </w:pPr>
    </w:p>
    <w:p w:rsidR="00BB37AC" w:rsidRDefault="00BB37AC" w:rsidP="00BB37AC">
      <w:pPr>
        <w:ind w:left="0" w:firstLine="0"/>
        <w:jc w:val="left"/>
        <w:rPr>
          <w:rFonts w:eastAsia="Times New Roman"/>
          <w:b/>
          <w:bCs/>
          <w:color w:val="000000"/>
          <w:sz w:val="27"/>
          <w:szCs w:val="27"/>
          <w:lang w:eastAsia="is-IS"/>
        </w:rPr>
      </w:pPr>
    </w:p>
    <w:p w:rsidR="00BB37AC" w:rsidRDefault="00BB37AC" w:rsidP="00BB37AC">
      <w:pPr>
        <w:ind w:left="0" w:firstLine="0"/>
        <w:jc w:val="left"/>
        <w:rPr>
          <w:rFonts w:eastAsia="Times New Roman"/>
          <w:b/>
          <w:bCs/>
          <w:color w:val="000000"/>
          <w:sz w:val="27"/>
          <w:szCs w:val="27"/>
          <w:lang w:eastAsia="is-IS"/>
        </w:rPr>
      </w:pPr>
    </w:p>
    <w:p w:rsidR="002E1947" w:rsidRDefault="002E1947" w:rsidP="00BB37AC">
      <w:pPr>
        <w:ind w:left="0" w:firstLine="0"/>
        <w:jc w:val="left"/>
        <w:rPr>
          <w:rFonts w:eastAsia="Times New Roman"/>
          <w:b/>
          <w:bCs/>
          <w:color w:val="000000"/>
          <w:lang w:eastAsia="is-IS"/>
        </w:rPr>
      </w:pPr>
      <w:r>
        <w:rPr>
          <w:rFonts w:eastAsia="Times New Roman"/>
          <w:b/>
          <w:bCs/>
          <w:color w:val="000000"/>
          <w:lang w:eastAsia="is-IS"/>
        </w:rPr>
        <w:t>Fylgiskjöl</w:t>
      </w:r>
    </w:p>
    <w:p w:rsidR="00BF3D73" w:rsidRDefault="00BF3D73" w:rsidP="00BF3D73">
      <w:pPr>
        <w:ind w:left="0" w:firstLine="0"/>
        <w:rPr>
          <w:rFonts w:eastAsia="Times New Roman"/>
          <w:bCs/>
          <w:color w:val="000000"/>
          <w:lang w:eastAsia="is-IS"/>
        </w:rPr>
      </w:pPr>
      <w:r>
        <w:rPr>
          <w:rFonts w:eastAsia="Times New Roman"/>
          <w:bCs/>
          <w:color w:val="000000"/>
          <w:lang w:eastAsia="is-IS"/>
        </w:rPr>
        <w:t>Reglugerð Evrópuþingsins og ráðsins (EB) nr. 1987/2006 frá 20. desember 2006</w:t>
      </w:r>
      <w:r w:rsidR="009A2C61">
        <w:rPr>
          <w:rFonts w:eastAsia="Times New Roman"/>
          <w:bCs/>
          <w:color w:val="000000"/>
          <w:lang w:eastAsia="is-IS"/>
        </w:rPr>
        <w:t xml:space="preserve"> um stofnsetningu, rekstur og notkun annarrar kynslóðar Schengen-upplýsingakerfisins (SIS II)</w:t>
      </w:r>
      <w:r>
        <w:rPr>
          <w:rFonts w:eastAsia="Times New Roman"/>
          <w:bCs/>
          <w:color w:val="000000"/>
          <w:lang w:eastAsia="is-IS"/>
        </w:rPr>
        <w:t>, reglugerð Evrópuþingsins og ráðsins (EB) nr. 1986/2006 frá 20. desember 2006 um aðgang stofnana í aðildarríkjum, sem bera ábyrgð á útgáfu skráningaskírteina vélknúinna ökutækja, að annarri kynslóð Schengen-upplýsingakerfisins (SIS II) og ákvörðun ráðsins 2007/533/DIM frá 12. júní 2007</w:t>
      </w:r>
      <w:r w:rsidR="009A2C61">
        <w:rPr>
          <w:rFonts w:eastAsia="Times New Roman"/>
          <w:bCs/>
          <w:color w:val="000000"/>
          <w:lang w:eastAsia="is-IS"/>
        </w:rPr>
        <w:t xml:space="preserve"> um stofnsetningu, rekstur og notkun annarrar kynslóðar Schengen-upplýsingakerfisins (SIS II)</w:t>
      </w:r>
      <w:r>
        <w:rPr>
          <w:rFonts w:eastAsia="Times New Roman"/>
          <w:bCs/>
          <w:color w:val="000000"/>
          <w:lang w:eastAsia="is-IS"/>
        </w:rPr>
        <w:t xml:space="preserve">. </w:t>
      </w:r>
    </w:p>
    <w:p w:rsidR="00BF3D73" w:rsidRDefault="00BF3D73" w:rsidP="00BF3D73">
      <w:pPr>
        <w:ind w:left="0" w:firstLine="0"/>
        <w:rPr>
          <w:rFonts w:eastAsia="Times New Roman"/>
          <w:bCs/>
          <w:color w:val="000000"/>
          <w:lang w:eastAsia="is-IS"/>
        </w:rPr>
      </w:pPr>
    </w:p>
    <w:p w:rsidR="00BB37AC" w:rsidRPr="00BB37AC" w:rsidRDefault="00BB37AC" w:rsidP="00BB37AC">
      <w:pPr>
        <w:ind w:left="0" w:firstLine="0"/>
        <w:jc w:val="left"/>
        <w:rPr>
          <w:rFonts w:eastAsia="Times New Roman"/>
          <w:b/>
          <w:bCs/>
          <w:color w:val="000000"/>
          <w:lang w:eastAsia="is-IS"/>
        </w:rPr>
      </w:pPr>
    </w:p>
    <w:p w:rsidR="00BB37AC" w:rsidRPr="00DD7937" w:rsidRDefault="00BB37AC" w:rsidP="00BB37AC">
      <w:pPr>
        <w:ind w:left="0" w:firstLine="0"/>
        <w:jc w:val="left"/>
      </w:pPr>
      <w:r w:rsidRPr="00BB37AC">
        <w:rPr>
          <w:rFonts w:eastAsia="Times New Roman"/>
          <w:color w:val="FF0000"/>
          <w:lang w:eastAsia="is-IS"/>
        </w:rPr>
        <w:t xml:space="preserve"> </w:t>
      </w:r>
    </w:p>
    <w:sectPr w:rsidR="00BB37AC" w:rsidRPr="00DD7937" w:rsidSect="00176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5C1"/>
    <w:multiLevelType w:val="hybridMultilevel"/>
    <w:tmpl w:val="747E79BE"/>
    <w:lvl w:ilvl="0" w:tplc="D50264B2">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54480AC1"/>
    <w:multiLevelType w:val="hybridMultilevel"/>
    <w:tmpl w:val="52607ECA"/>
    <w:lvl w:ilvl="0" w:tplc="37701A6E">
      <w:start w:val="1"/>
      <w:numFmt w:val="lowerLetter"/>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3574A5"/>
    <w:rsid w:val="0000012A"/>
    <w:rsid w:val="00000712"/>
    <w:rsid w:val="0000170C"/>
    <w:rsid w:val="00001DDF"/>
    <w:rsid w:val="0000259D"/>
    <w:rsid w:val="00002B02"/>
    <w:rsid w:val="00002C2D"/>
    <w:rsid w:val="000049CA"/>
    <w:rsid w:val="00004ED6"/>
    <w:rsid w:val="00005706"/>
    <w:rsid w:val="00006433"/>
    <w:rsid w:val="000064EA"/>
    <w:rsid w:val="00006AF9"/>
    <w:rsid w:val="00006BC2"/>
    <w:rsid w:val="00006D8E"/>
    <w:rsid w:val="00006FBE"/>
    <w:rsid w:val="00007650"/>
    <w:rsid w:val="0001295F"/>
    <w:rsid w:val="00013C46"/>
    <w:rsid w:val="000200E1"/>
    <w:rsid w:val="000203CF"/>
    <w:rsid w:val="000203F6"/>
    <w:rsid w:val="0002065F"/>
    <w:rsid w:val="00020E32"/>
    <w:rsid w:val="000227EB"/>
    <w:rsid w:val="00024349"/>
    <w:rsid w:val="0002442E"/>
    <w:rsid w:val="00025515"/>
    <w:rsid w:val="0002641E"/>
    <w:rsid w:val="00027593"/>
    <w:rsid w:val="00030AD6"/>
    <w:rsid w:val="00030D50"/>
    <w:rsid w:val="000327C5"/>
    <w:rsid w:val="000336CA"/>
    <w:rsid w:val="0003587D"/>
    <w:rsid w:val="00036A30"/>
    <w:rsid w:val="00036BCB"/>
    <w:rsid w:val="000373A4"/>
    <w:rsid w:val="00037526"/>
    <w:rsid w:val="00040239"/>
    <w:rsid w:val="00040647"/>
    <w:rsid w:val="000413B4"/>
    <w:rsid w:val="000418BA"/>
    <w:rsid w:val="00041A7D"/>
    <w:rsid w:val="00043406"/>
    <w:rsid w:val="000434DD"/>
    <w:rsid w:val="000449AE"/>
    <w:rsid w:val="0004554C"/>
    <w:rsid w:val="00046E9F"/>
    <w:rsid w:val="00047D08"/>
    <w:rsid w:val="00050137"/>
    <w:rsid w:val="000501C6"/>
    <w:rsid w:val="00050299"/>
    <w:rsid w:val="000510B7"/>
    <w:rsid w:val="00052DD8"/>
    <w:rsid w:val="00053021"/>
    <w:rsid w:val="000531B3"/>
    <w:rsid w:val="00054196"/>
    <w:rsid w:val="000552FB"/>
    <w:rsid w:val="0005552F"/>
    <w:rsid w:val="00055589"/>
    <w:rsid w:val="000561DD"/>
    <w:rsid w:val="000562A0"/>
    <w:rsid w:val="00056BAF"/>
    <w:rsid w:val="00057109"/>
    <w:rsid w:val="00057408"/>
    <w:rsid w:val="000601B9"/>
    <w:rsid w:val="00061243"/>
    <w:rsid w:val="0006172D"/>
    <w:rsid w:val="000619B4"/>
    <w:rsid w:val="000622C8"/>
    <w:rsid w:val="000622F1"/>
    <w:rsid w:val="000626E6"/>
    <w:rsid w:val="00062A46"/>
    <w:rsid w:val="00062AB3"/>
    <w:rsid w:val="000630EF"/>
    <w:rsid w:val="00063C3E"/>
    <w:rsid w:val="00063FB2"/>
    <w:rsid w:val="000659E1"/>
    <w:rsid w:val="000662F0"/>
    <w:rsid w:val="0006671E"/>
    <w:rsid w:val="00066942"/>
    <w:rsid w:val="000669C8"/>
    <w:rsid w:val="00066E36"/>
    <w:rsid w:val="0006705F"/>
    <w:rsid w:val="00070B71"/>
    <w:rsid w:val="00072C41"/>
    <w:rsid w:val="00072FD0"/>
    <w:rsid w:val="00074855"/>
    <w:rsid w:val="00075193"/>
    <w:rsid w:val="0007547D"/>
    <w:rsid w:val="000755DD"/>
    <w:rsid w:val="00075FB2"/>
    <w:rsid w:val="00076097"/>
    <w:rsid w:val="00076D24"/>
    <w:rsid w:val="00077948"/>
    <w:rsid w:val="00077D2C"/>
    <w:rsid w:val="00077E4C"/>
    <w:rsid w:val="000809AC"/>
    <w:rsid w:val="00081FD2"/>
    <w:rsid w:val="0008260E"/>
    <w:rsid w:val="00082DD7"/>
    <w:rsid w:val="00083483"/>
    <w:rsid w:val="00083BD5"/>
    <w:rsid w:val="00084440"/>
    <w:rsid w:val="0008467C"/>
    <w:rsid w:val="00085539"/>
    <w:rsid w:val="000862D0"/>
    <w:rsid w:val="00086E08"/>
    <w:rsid w:val="00087CE0"/>
    <w:rsid w:val="000902DE"/>
    <w:rsid w:val="00090CD2"/>
    <w:rsid w:val="00090FBD"/>
    <w:rsid w:val="000914F6"/>
    <w:rsid w:val="00091AB0"/>
    <w:rsid w:val="00092218"/>
    <w:rsid w:val="00092242"/>
    <w:rsid w:val="0009279A"/>
    <w:rsid w:val="0009308E"/>
    <w:rsid w:val="00093640"/>
    <w:rsid w:val="00093CD5"/>
    <w:rsid w:val="0009413C"/>
    <w:rsid w:val="000952D2"/>
    <w:rsid w:val="00095B86"/>
    <w:rsid w:val="00095F46"/>
    <w:rsid w:val="00096972"/>
    <w:rsid w:val="00096C94"/>
    <w:rsid w:val="00096CB0"/>
    <w:rsid w:val="00096D7B"/>
    <w:rsid w:val="00096FD5"/>
    <w:rsid w:val="00097A42"/>
    <w:rsid w:val="000A090C"/>
    <w:rsid w:val="000A24EF"/>
    <w:rsid w:val="000A28B6"/>
    <w:rsid w:val="000A2D54"/>
    <w:rsid w:val="000A400F"/>
    <w:rsid w:val="000A4081"/>
    <w:rsid w:val="000A4D87"/>
    <w:rsid w:val="000A4D9A"/>
    <w:rsid w:val="000A59D8"/>
    <w:rsid w:val="000A63FC"/>
    <w:rsid w:val="000A7B50"/>
    <w:rsid w:val="000A7BA6"/>
    <w:rsid w:val="000B0518"/>
    <w:rsid w:val="000B09F9"/>
    <w:rsid w:val="000B0BB4"/>
    <w:rsid w:val="000B1D91"/>
    <w:rsid w:val="000B2BED"/>
    <w:rsid w:val="000B300B"/>
    <w:rsid w:val="000B3B7B"/>
    <w:rsid w:val="000B3F7A"/>
    <w:rsid w:val="000B67DA"/>
    <w:rsid w:val="000B68CC"/>
    <w:rsid w:val="000B7A44"/>
    <w:rsid w:val="000B7EF0"/>
    <w:rsid w:val="000C17F1"/>
    <w:rsid w:val="000C3792"/>
    <w:rsid w:val="000C4E4B"/>
    <w:rsid w:val="000C5513"/>
    <w:rsid w:val="000C5875"/>
    <w:rsid w:val="000C5A30"/>
    <w:rsid w:val="000C6088"/>
    <w:rsid w:val="000C6A74"/>
    <w:rsid w:val="000C6AC0"/>
    <w:rsid w:val="000C6B49"/>
    <w:rsid w:val="000C6CEE"/>
    <w:rsid w:val="000C6D82"/>
    <w:rsid w:val="000C7F1E"/>
    <w:rsid w:val="000D06B8"/>
    <w:rsid w:val="000D34D0"/>
    <w:rsid w:val="000D3785"/>
    <w:rsid w:val="000D489E"/>
    <w:rsid w:val="000D4AD2"/>
    <w:rsid w:val="000D52A8"/>
    <w:rsid w:val="000D58FE"/>
    <w:rsid w:val="000D5E9F"/>
    <w:rsid w:val="000D672A"/>
    <w:rsid w:val="000D6B1F"/>
    <w:rsid w:val="000E1450"/>
    <w:rsid w:val="000E18D2"/>
    <w:rsid w:val="000E1C8D"/>
    <w:rsid w:val="000E1FCA"/>
    <w:rsid w:val="000E2F06"/>
    <w:rsid w:val="000E37EF"/>
    <w:rsid w:val="000E4E11"/>
    <w:rsid w:val="000E66F4"/>
    <w:rsid w:val="000E6AAD"/>
    <w:rsid w:val="000E7FFA"/>
    <w:rsid w:val="000F0A4D"/>
    <w:rsid w:val="000F0AD6"/>
    <w:rsid w:val="000F0BEA"/>
    <w:rsid w:val="000F0C48"/>
    <w:rsid w:val="000F11F4"/>
    <w:rsid w:val="000F1A1E"/>
    <w:rsid w:val="000F27E1"/>
    <w:rsid w:val="000F2FE5"/>
    <w:rsid w:val="000F3F0D"/>
    <w:rsid w:val="000F6D67"/>
    <w:rsid w:val="000F70B1"/>
    <w:rsid w:val="000F7860"/>
    <w:rsid w:val="000F78E0"/>
    <w:rsid w:val="000F7E42"/>
    <w:rsid w:val="00100566"/>
    <w:rsid w:val="0010135B"/>
    <w:rsid w:val="0010232E"/>
    <w:rsid w:val="00103133"/>
    <w:rsid w:val="00103663"/>
    <w:rsid w:val="00103A72"/>
    <w:rsid w:val="001048FD"/>
    <w:rsid w:val="001055FA"/>
    <w:rsid w:val="00105A4E"/>
    <w:rsid w:val="00105D0A"/>
    <w:rsid w:val="00107D71"/>
    <w:rsid w:val="00110020"/>
    <w:rsid w:val="0011133A"/>
    <w:rsid w:val="00112975"/>
    <w:rsid w:val="00112BFC"/>
    <w:rsid w:val="00114080"/>
    <w:rsid w:val="0011433C"/>
    <w:rsid w:val="001145CA"/>
    <w:rsid w:val="00114E53"/>
    <w:rsid w:val="00115139"/>
    <w:rsid w:val="001166D9"/>
    <w:rsid w:val="00117052"/>
    <w:rsid w:val="00117560"/>
    <w:rsid w:val="00120C83"/>
    <w:rsid w:val="00120C88"/>
    <w:rsid w:val="00120CE0"/>
    <w:rsid w:val="00120D54"/>
    <w:rsid w:val="00121D08"/>
    <w:rsid w:val="00122277"/>
    <w:rsid w:val="0012245C"/>
    <w:rsid w:val="00122F3F"/>
    <w:rsid w:val="001231EB"/>
    <w:rsid w:val="00126116"/>
    <w:rsid w:val="00126C13"/>
    <w:rsid w:val="00127CE5"/>
    <w:rsid w:val="00130203"/>
    <w:rsid w:val="00131188"/>
    <w:rsid w:val="001311A1"/>
    <w:rsid w:val="00131DA9"/>
    <w:rsid w:val="0013271A"/>
    <w:rsid w:val="00132A38"/>
    <w:rsid w:val="00132F2D"/>
    <w:rsid w:val="0013354A"/>
    <w:rsid w:val="00133A25"/>
    <w:rsid w:val="00133A69"/>
    <w:rsid w:val="001348D7"/>
    <w:rsid w:val="00134E56"/>
    <w:rsid w:val="00135AE7"/>
    <w:rsid w:val="00135D7C"/>
    <w:rsid w:val="001363A0"/>
    <w:rsid w:val="001372BC"/>
    <w:rsid w:val="00137F12"/>
    <w:rsid w:val="00137F41"/>
    <w:rsid w:val="001401B8"/>
    <w:rsid w:val="00140562"/>
    <w:rsid w:val="001406A6"/>
    <w:rsid w:val="00140AE8"/>
    <w:rsid w:val="00141B27"/>
    <w:rsid w:val="00143383"/>
    <w:rsid w:val="00145F79"/>
    <w:rsid w:val="00146667"/>
    <w:rsid w:val="00146700"/>
    <w:rsid w:val="0014763C"/>
    <w:rsid w:val="001500DB"/>
    <w:rsid w:val="0015185D"/>
    <w:rsid w:val="00152096"/>
    <w:rsid w:val="001520BA"/>
    <w:rsid w:val="00152140"/>
    <w:rsid w:val="00152300"/>
    <w:rsid w:val="00152471"/>
    <w:rsid w:val="00153F85"/>
    <w:rsid w:val="0015492D"/>
    <w:rsid w:val="00154B73"/>
    <w:rsid w:val="0015642E"/>
    <w:rsid w:val="00160652"/>
    <w:rsid w:val="0016159E"/>
    <w:rsid w:val="00161A4F"/>
    <w:rsid w:val="00161A9C"/>
    <w:rsid w:val="001628BC"/>
    <w:rsid w:val="00162922"/>
    <w:rsid w:val="00162E42"/>
    <w:rsid w:val="001637C6"/>
    <w:rsid w:val="00163BB6"/>
    <w:rsid w:val="00163F43"/>
    <w:rsid w:val="00164358"/>
    <w:rsid w:val="00164476"/>
    <w:rsid w:val="00164879"/>
    <w:rsid w:val="00164FCF"/>
    <w:rsid w:val="001663BE"/>
    <w:rsid w:val="001668AC"/>
    <w:rsid w:val="0016713E"/>
    <w:rsid w:val="0017104F"/>
    <w:rsid w:val="001714E1"/>
    <w:rsid w:val="00171EE7"/>
    <w:rsid w:val="001720CB"/>
    <w:rsid w:val="0017224B"/>
    <w:rsid w:val="001723C8"/>
    <w:rsid w:val="00172506"/>
    <w:rsid w:val="00172B8E"/>
    <w:rsid w:val="001732FD"/>
    <w:rsid w:val="0017341A"/>
    <w:rsid w:val="00173717"/>
    <w:rsid w:val="00174810"/>
    <w:rsid w:val="0017487D"/>
    <w:rsid w:val="00175D80"/>
    <w:rsid w:val="001768A2"/>
    <w:rsid w:val="00176FDA"/>
    <w:rsid w:val="0017711F"/>
    <w:rsid w:val="001775FC"/>
    <w:rsid w:val="00177916"/>
    <w:rsid w:val="00177B98"/>
    <w:rsid w:val="00180519"/>
    <w:rsid w:val="001808B2"/>
    <w:rsid w:val="00180BE6"/>
    <w:rsid w:val="00182D92"/>
    <w:rsid w:val="001835C2"/>
    <w:rsid w:val="00183FED"/>
    <w:rsid w:val="00184EFD"/>
    <w:rsid w:val="00184F76"/>
    <w:rsid w:val="00186130"/>
    <w:rsid w:val="00186899"/>
    <w:rsid w:val="00186D0F"/>
    <w:rsid w:val="0019077E"/>
    <w:rsid w:val="00192386"/>
    <w:rsid w:val="00192872"/>
    <w:rsid w:val="00192D0D"/>
    <w:rsid w:val="00192E64"/>
    <w:rsid w:val="001937D6"/>
    <w:rsid w:val="00193B82"/>
    <w:rsid w:val="00194073"/>
    <w:rsid w:val="00194317"/>
    <w:rsid w:val="00194524"/>
    <w:rsid w:val="00194C33"/>
    <w:rsid w:val="00195D53"/>
    <w:rsid w:val="00196E94"/>
    <w:rsid w:val="00197FC6"/>
    <w:rsid w:val="001A0543"/>
    <w:rsid w:val="001A1D68"/>
    <w:rsid w:val="001A268F"/>
    <w:rsid w:val="001A3D02"/>
    <w:rsid w:val="001A3DED"/>
    <w:rsid w:val="001A4787"/>
    <w:rsid w:val="001A4AF1"/>
    <w:rsid w:val="001A56B8"/>
    <w:rsid w:val="001A58BB"/>
    <w:rsid w:val="001A664F"/>
    <w:rsid w:val="001A6802"/>
    <w:rsid w:val="001A6FF8"/>
    <w:rsid w:val="001A7471"/>
    <w:rsid w:val="001A7D10"/>
    <w:rsid w:val="001B0269"/>
    <w:rsid w:val="001B02A1"/>
    <w:rsid w:val="001B040E"/>
    <w:rsid w:val="001B141F"/>
    <w:rsid w:val="001B14E1"/>
    <w:rsid w:val="001B20B1"/>
    <w:rsid w:val="001B2DCB"/>
    <w:rsid w:val="001B2E5F"/>
    <w:rsid w:val="001B368B"/>
    <w:rsid w:val="001B37FE"/>
    <w:rsid w:val="001B382E"/>
    <w:rsid w:val="001B4C3C"/>
    <w:rsid w:val="001B5268"/>
    <w:rsid w:val="001B58A8"/>
    <w:rsid w:val="001B5C99"/>
    <w:rsid w:val="001B5D07"/>
    <w:rsid w:val="001B64FB"/>
    <w:rsid w:val="001B669A"/>
    <w:rsid w:val="001B6AAD"/>
    <w:rsid w:val="001B6E9C"/>
    <w:rsid w:val="001B75AF"/>
    <w:rsid w:val="001B784C"/>
    <w:rsid w:val="001C0829"/>
    <w:rsid w:val="001C105F"/>
    <w:rsid w:val="001C361B"/>
    <w:rsid w:val="001C372B"/>
    <w:rsid w:val="001C3884"/>
    <w:rsid w:val="001C3D90"/>
    <w:rsid w:val="001C439F"/>
    <w:rsid w:val="001C490E"/>
    <w:rsid w:val="001C4BC5"/>
    <w:rsid w:val="001C4DBD"/>
    <w:rsid w:val="001C522D"/>
    <w:rsid w:val="001C595B"/>
    <w:rsid w:val="001C5C45"/>
    <w:rsid w:val="001C60DB"/>
    <w:rsid w:val="001C6505"/>
    <w:rsid w:val="001C65E8"/>
    <w:rsid w:val="001C674C"/>
    <w:rsid w:val="001C6FC4"/>
    <w:rsid w:val="001C7266"/>
    <w:rsid w:val="001C7AA7"/>
    <w:rsid w:val="001C7CDE"/>
    <w:rsid w:val="001D0251"/>
    <w:rsid w:val="001D0285"/>
    <w:rsid w:val="001D149E"/>
    <w:rsid w:val="001D19D6"/>
    <w:rsid w:val="001D2097"/>
    <w:rsid w:val="001D22AD"/>
    <w:rsid w:val="001D23A5"/>
    <w:rsid w:val="001D268A"/>
    <w:rsid w:val="001D2A1F"/>
    <w:rsid w:val="001D2EEF"/>
    <w:rsid w:val="001D39E1"/>
    <w:rsid w:val="001D42EB"/>
    <w:rsid w:val="001D4891"/>
    <w:rsid w:val="001D4CC9"/>
    <w:rsid w:val="001D5091"/>
    <w:rsid w:val="001D60EA"/>
    <w:rsid w:val="001D6CCB"/>
    <w:rsid w:val="001D706C"/>
    <w:rsid w:val="001D73A9"/>
    <w:rsid w:val="001D745C"/>
    <w:rsid w:val="001D748F"/>
    <w:rsid w:val="001D74DC"/>
    <w:rsid w:val="001D7840"/>
    <w:rsid w:val="001E0439"/>
    <w:rsid w:val="001E1A51"/>
    <w:rsid w:val="001E1FEC"/>
    <w:rsid w:val="001E24E4"/>
    <w:rsid w:val="001E2CB3"/>
    <w:rsid w:val="001E39D4"/>
    <w:rsid w:val="001E45FA"/>
    <w:rsid w:val="001E4FDB"/>
    <w:rsid w:val="001E533F"/>
    <w:rsid w:val="001E56B0"/>
    <w:rsid w:val="001E6236"/>
    <w:rsid w:val="001E6376"/>
    <w:rsid w:val="001E638A"/>
    <w:rsid w:val="001E6608"/>
    <w:rsid w:val="001E665A"/>
    <w:rsid w:val="001F048C"/>
    <w:rsid w:val="001F063C"/>
    <w:rsid w:val="001F09DF"/>
    <w:rsid w:val="001F0A1B"/>
    <w:rsid w:val="001F164D"/>
    <w:rsid w:val="001F1722"/>
    <w:rsid w:val="001F1CA2"/>
    <w:rsid w:val="001F2912"/>
    <w:rsid w:val="001F2E0B"/>
    <w:rsid w:val="001F4925"/>
    <w:rsid w:val="001F4EE3"/>
    <w:rsid w:val="001F4F8F"/>
    <w:rsid w:val="001F551D"/>
    <w:rsid w:val="001F56FE"/>
    <w:rsid w:val="001F571E"/>
    <w:rsid w:val="001F5EA7"/>
    <w:rsid w:val="001F7169"/>
    <w:rsid w:val="001F72C4"/>
    <w:rsid w:val="001F7600"/>
    <w:rsid w:val="001F7CE5"/>
    <w:rsid w:val="001F7F5A"/>
    <w:rsid w:val="002019C2"/>
    <w:rsid w:val="00201C4B"/>
    <w:rsid w:val="00202B2B"/>
    <w:rsid w:val="0020486C"/>
    <w:rsid w:val="002050CB"/>
    <w:rsid w:val="00205D54"/>
    <w:rsid w:val="0020681F"/>
    <w:rsid w:val="00206AE2"/>
    <w:rsid w:val="00207979"/>
    <w:rsid w:val="00210726"/>
    <w:rsid w:val="00210FE2"/>
    <w:rsid w:val="00211F42"/>
    <w:rsid w:val="0021262F"/>
    <w:rsid w:val="00212B93"/>
    <w:rsid w:val="00212FE1"/>
    <w:rsid w:val="00213453"/>
    <w:rsid w:val="0021347F"/>
    <w:rsid w:val="002134C4"/>
    <w:rsid w:val="00214A5B"/>
    <w:rsid w:val="0021565E"/>
    <w:rsid w:val="00215662"/>
    <w:rsid w:val="00216029"/>
    <w:rsid w:val="0021676B"/>
    <w:rsid w:val="00216C48"/>
    <w:rsid w:val="00216FBC"/>
    <w:rsid w:val="002205B1"/>
    <w:rsid w:val="00220789"/>
    <w:rsid w:val="00220F69"/>
    <w:rsid w:val="00221834"/>
    <w:rsid w:val="00221C0F"/>
    <w:rsid w:val="00221D7D"/>
    <w:rsid w:val="002221AC"/>
    <w:rsid w:val="00222D8E"/>
    <w:rsid w:val="00223F53"/>
    <w:rsid w:val="00223FC9"/>
    <w:rsid w:val="00225578"/>
    <w:rsid w:val="00225588"/>
    <w:rsid w:val="00225C17"/>
    <w:rsid w:val="002267C5"/>
    <w:rsid w:val="00226A2D"/>
    <w:rsid w:val="00227B77"/>
    <w:rsid w:val="00231D83"/>
    <w:rsid w:val="00232497"/>
    <w:rsid w:val="002329CD"/>
    <w:rsid w:val="002334C0"/>
    <w:rsid w:val="002340CE"/>
    <w:rsid w:val="002349EA"/>
    <w:rsid w:val="00234E94"/>
    <w:rsid w:val="00234FFE"/>
    <w:rsid w:val="00235630"/>
    <w:rsid w:val="002357F6"/>
    <w:rsid w:val="00235CCB"/>
    <w:rsid w:val="00235D6E"/>
    <w:rsid w:val="00235E93"/>
    <w:rsid w:val="0023606E"/>
    <w:rsid w:val="002367AB"/>
    <w:rsid w:val="00236A43"/>
    <w:rsid w:val="00237056"/>
    <w:rsid w:val="00237F1C"/>
    <w:rsid w:val="002420C4"/>
    <w:rsid w:val="00242FC9"/>
    <w:rsid w:val="00243C79"/>
    <w:rsid w:val="002443D9"/>
    <w:rsid w:val="002445AA"/>
    <w:rsid w:val="0024510A"/>
    <w:rsid w:val="0024573B"/>
    <w:rsid w:val="00245B62"/>
    <w:rsid w:val="00245D50"/>
    <w:rsid w:val="00245F54"/>
    <w:rsid w:val="00247702"/>
    <w:rsid w:val="00247AC1"/>
    <w:rsid w:val="00247E4B"/>
    <w:rsid w:val="00250A86"/>
    <w:rsid w:val="00251732"/>
    <w:rsid w:val="0025187B"/>
    <w:rsid w:val="0025209B"/>
    <w:rsid w:val="00252AA9"/>
    <w:rsid w:val="00252D60"/>
    <w:rsid w:val="00252D65"/>
    <w:rsid w:val="0025301E"/>
    <w:rsid w:val="00253379"/>
    <w:rsid w:val="00254CE6"/>
    <w:rsid w:val="00255838"/>
    <w:rsid w:val="00255A98"/>
    <w:rsid w:val="00255EDC"/>
    <w:rsid w:val="00255EDD"/>
    <w:rsid w:val="00256975"/>
    <w:rsid w:val="00256A76"/>
    <w:rsid w:val="00256B8C"/>
    <w:rsid w:val="00257517"/>
    <w:rsid w:val="002578DC"/>
    <w:rsid w:val="00260190"/>
    <w:rsid w:val="002602BC"/>
    <w:rsid w:val="00260C57"/>
    <w:rsid w:val="00260FD4"/>
    <w:rsid w:val="002610B6"/>
    <w:rsid w:val="00261660"/>
    <w:rsid w:val="002620A2"/>
    <w:rsid w:val="0026386C"/>
    <w:rsid w:val="00263B22"/>
    <w:rsid w:val="002649D0"/>
    <w:rsid w:val="00264F47"/>
    <w:rsid w:val="00264FB5"/>
    <w:rsid w:val="00265925"/>
    <w:rsid w:val="0026699C"/>
    <w:rsid w:val="00267E2B"/>
    <w:rsid w:val="002706F7"/>
    <w:rsid w:val="0027104C"/>
    <w:rsid w:val="0027113C"/>
    <w:rsid w:val="00271A05"/>
    <w:rsid w:val="00272235"/>
    <w:rsid w:val="00273A12"/>
    <w:rsid w:val="00273A92"/>
    <w:rsid w:val="00273FB5"/>
    <w:rsid w:val="00274A9C"/>
    <w:rsid w:val="00274E3D"/>
    <w:rsid w:val="00275E9E"/>
    <w:rsid w:val="00276CBA"/>
    <w:rsid w:val="002772A5"/>
    <w:rsid w:val="002778E3"/>
    <w:rsid w:val="00277AB4"/>
    <w:rsid w:val="0028074D"/>
    <w:rsid w:val="002828B3"/>
    <w:rsid w:val="00282D79"/>
    <w:rsid w:val="00283F2A"/>
    <w:rsid w:val="00285483"/>
    <w:rsid w:val="00285EDB"/>
    <w:rsid w:val="0028621B"/>
    <w:rsid w:val="002863F9"/>
    <w:rsid w:val="00286A61"/>
    <w:rsid w:val="00286F1E"/>
    <w:rsid w:val="00286F9F"/>
    <w:rsid w:val="0028738C"/>
    <w:rsid w:val="002874AE"/>
    <w:rsid w:val="00287878"/>
    <w:rsid w:val="00287D91"/>
    <w:rsid w:val="002907A7"/>
    <w:rsid w:val="0029187C"/>
    <w:rsid w:val="00292665"/>
    <w:rsid w:val="002927E9"/>
    <w:rsid w:val="00292FF5"/>
    <w:rsid w:val="00294CA9"/>
    <w:rsid w:val="00295AE5"/>
    <w:rsid w:val="00295EDF"/>
    <w:rsid w:val="00296037"/>
    <w:rsid w:val="00296FEC"/>
    <w:rsid w:val="00297304"/>
    <w:rsid w:val="002A0032"/>
    <w:rsid w:val="002A0140"/>
    <w:rsid w:val="002A0978"/>
    <w:rsid w:val="002A1151"/>
    <w:rsid w:val="002A14FB"/>
    <w:rsid w:val="002A2910"/>
    <w:rsid w:val="002A3E01"/>
    <w:rsid w:val="002A4600"/>
    <w:rsid w:val="002A4AB1"/>
    <w:rsid w:val="002A51D1"/>
    <w:rsid w:val="002A57ED"/>
    <w:rsid w:val="002A62C1"/>
    <w:rsid w:val="002A6512"/>
    <w:rsid w:val="002A72B5"/>
    <w:rsid w:val="002A7E28"/>
    <w:rsid w:val="002B11AE"/>
    <w:rsid w:val="002B145A"/>
    <w:rsid w:val="002B18D2"/>
    <w:rsid w:val="002B20E9"/>
    <w:rsid w:val="002B28DC"/>
    <w:rsid w:val="002B2B74"/>
    <w:rsid w:val="002B2D76"/>
    <w:rsid w:val="002B41BF"/>
    <w:rsid w:val="002B480A"/>
    <w:rsid w:val="002B4A82"/>
    <w:rsid w:val="002B52CD"/>
    <w:rsid w:val="002B6C75"/>
    <w:rsid w:val="002B6F82"/>
    <w:rsid w:val="002B70CD"/>
    <w:rsid w:val="002B7841"/>
    <w:rsid w:val="002B7D7D"/>
    <w:rsid w:val="002B7E3F"/>
    <w:rsid w:val="002C0203"/>
    <w:rsid w:val="002C0377"/>
    <w:rsid w:val="002C045E"/>
    <w:rsid w:val="002C0835"/>
    <w:rsid w:val="002C146D"/>
    <w:rsid w:val="002C1DE8"/>
    <w:rsid w:val="002C2306"/>
    <w:rsid w:val="002C26C3"/>
    <w:rsid w:val="002C2C78"/>
    <w:rsid w:val="002C2F18"/>
    <w:rsid w:val="002C5432"/>
    <w:rsid w:val="002C5512"/>
    <w:rsid w:val="002C62C2"/>
    <w:rsid w:val="002C6AE4"/>
    <w:rsid w:val="002C6FD5"/>
    <w:rsid w:val="002C77ED"/>
    <w:rsid w:val="002C7FE5"/>
    <w:rsid w:val="002D09FE"/>
    <w:rsid w:val="002D1323"/>
    <w:rsid w:val="002D1A0C"/>
    <w:rsid w:val="002D2A60"/>
    <w:rsid w:val="002D3089"/>
    <w:rsid w:val="002D4002"/>
    <w:rsid w:val="002D4633"/>
    <w:rsid w:val="002D4A2A"/>
    <w:rsid w:val="002D4A7A"/>
    <w:rsid w:val="002D5D02"/>
    <w:rsid w:val="002D7364"/>
    <w:rsid w:val="002E0DC2"/>
    <w:rsid w:val="002E1058"/>
    <w:rsid w:val="002E1947"/>
    <w:rsid w:val="002E1956"/>
    <w:rsid w:val="002E2285"/>
    <w:rsid w:val="002E3D0B"/>
    <w:rsid w:val="002E42F5"/>
    <w:rsid w:val="002E44CF"/>
    <w:rsid w:val="002E4AA7"/>
    <w:rsid w:val="002E5BC9"/>
    <w:rsid w:val="002E5D6F"/>
    <w:rsid w:val="002E7079"/>
    <w:rsid w:val="002E7490"/>
    <w:rsid w:val="002F01FC"/>
    <w:rsid w:val="002F0742"/>
    <w:rsid w:val="002F114E"/>
    <w:rsid w:val="002F193B"/>
    <w:rsid w:val="002F1FE5"/>
    <w:rsid w:val="002F278F"/>
    <w:rsid w:val="002F4DD4"/>
    <w:rsid w:val="002F5AED"/>
    <w:rsid w:val="002F5D8D"/>
    <w:rsid w:val="002F6CB0"/>
    <w:rsid w:val="00300275"/>
    <w:rsid w:val="003008CD"/>
    <w:rsid w:val="00300FF9"/>
    <w:rsid w:val="00301511"/>
    <w:rsid w:val="003016DF"/>
    <w:rsid w:val="00301CC1"/>
    <w:rsid w:val="00302305"/>
    <w:rsid w:val="003029E8"/>
    <w:rsid w:val="00302CC1"/>
    <w:rsid w:val="00302D72"/>
    <w:rsid w:val="00305F65"/>
    <w:rsid w:val="003064DB"/>
    <w:rsid w:val="00306E41"/>
    <w:rsid w:val="00306F20"/>
    <w:rsid w:val="00310BE7"/>
    <w:rsid w:val="0031121E"/>
    <w:rsid w:val="0031166C"/>
    <w:rsid w:val="0031176E"/>
    <w:rsid w:val="00311C54"/>
    <w:rsid w:val="003123FD"/>
    <w:rsid w:val="003131A8"/>
    <w:rsid w:val="00313913"/>
    <w:rsid w:val="003147F2"/>
    <w:rsid w:val="003154B4"/>
    <w:rsid w:val="003159FC"/>
    <w:rsid w:val="00315B1D"/>
    <w:rsid w:val="00315CB2"/>
    <w:rsid w:val="003170D2"/>
    <w:rsid w:val="003170F9"/>
    <w:rsid w:val="00320605"/>
    <w:rsid w:val="00322282"/>
    <w:rsid w:val="0032390E"/>
    <w:rsid w:val="00323D16"/>
    <w:rsid w:val="003246B8"/>
    <w:rsid w:val="0032680A"/>
    <w:rsid w:val="003271DA"/>
    <w:rsid w:val="003274B1"/>
    <w:rsid w:val="00327595"/>
    <w:rsid w:val="003278D2"/>
    <w:rsid w:val="00327934"/>
    <w:rsid w:val="00330FA4"/>
    <w:rsid w:val="00331149"/>
    <w:rsid w:val="003318A2"/>
    <w:rsid w:val="00331E7C"/>
    <w:rsid w:val="003328D5"/>
    <w:rsid w:val="00332B7A"/>
    <w:rsid w:val="003335A9"/>
    <w:rsid w:val="00334177"/>
    <w:rsid w:val="00334A1B"/>
    <w:rsid w:val="003352A7"/>
    <w:rsid w:val="0033555B"/>
    <w:rsid w:val="00335E6B"/>
    <w:rsid w:val="00336F72"/>
    <w:rsid w:val="00336FC0"/>
    <w:rsid w:val="0033731B"/>
    <w:rsid w:val="00337DFD"/>
    <w:rsid w:val="003402F0"/>
    <w:rsid w:val="00340326"/>
    <w:rsid w:val="0034204B"/>
    <w:rsid w:val="00342C74"/>
    <w:rsid w:val="00343E83"/>
    <w:rsid w:val="003441AD"/>
    <w:rsid w:val="00344628"/>
    <w:rsid w:val="003456FF"/>
    <w:rsid w:val="0035002E"/>
    <w:rsid w:val="00350604"/>
    <w:rsid w:val="00351BD0"/>
    <w:rsid w:val="00352455"/>
    <w:rsid w:val="00352A21"/>
    <w:rsid w:val="003532B5"/>
    <w:rsid w:val="003538D0"/>
    <w:rsid w:val="00353B02"/>
    <w:rsid w:val="003553A9"/>
    <w:rsid w:val="003556DF"/>
    <w:rsid w:val="0035571D"/>
    <w:rsid w:val="00356DF4"/>
    <w:rsid w:val="003574A5"/>
    <w:rsid w:val="00357B13"/>
    <w:rsid w:val="0036062C"/>
    <w:rsid w:val="0036111B"/>
    <w:rsid w:val="003622B6"/>
    <w:rsid w:val="00362C69"/>
    <w:rsid w:val="00362F98"/>
    <w:rsid w:val="00363935"/>
    <w:rsid w:val="00363B5C"/>
    <w:rsid w:val="00363B87"/>
    <w:rsid w:val="00363DDF"/>
    <w:rsid w:val="0036417C"/>
    <w:rsid w:val="00364C38"/>
    <w:rsid w:val="003669E2"/>
    <w:rsid w:val="00366DB7"/>
    <w:rsid w:val="003672A0"/>
    <w:rsid w:val="003676EE"/>
    <w:rsid w:val="00370168"/>
    <w:rsid w:val="00370ABF"/>
    <w:rsid w:val="00370B83"/>
    <w:rsid w:val="0037105A"/>
    <w:rsid w:val="003710A4"/>
    <w:rsid w:val="0037125B"/>
    <w:rsid w:val="003723D4"/>
    <w:rsid w:val="00373182"/>
    <w:rsid w:val="003739FB"/>
    <w:rsid w:val="00373C4D"/>
    <w:rsid w:val="003744EA"/>
    <w:rsid w:val="00374997"/>
    <w:rsid w:val="003755B2"/>
    <w:rsid w:val="0037578C"/>
    <w:rsid w:val="003772F5"/>
    <w:rsid w:val="00377927"/>
    <w:rsid w:val="00377E11"/>
    <w:rsid w:val="00377F16"/>
    <w:rsid w:val="00380973"/>
    <w:rsid w:val="00380C7D"/>
    <w:rsid w:val="00380FF8"/>
    <w:rsid w:val="00381D22"/>
    <w:rsid w:val="00382313"/>
    <w:rsid w:val="0038359F"/>
    <w:rsid w:val="00383CA2"/>
    <w:rsid w:val="00383EAF"/>
    <w:rsid w:val="003840B3"/>
    <w:rsid w:val="00384A5C"/>
    <w:rsid w:val="003851A1"/>
    <w:rsid w:val="00385B66"/>
    <w:rsid w:val="00385D94"/>
    <w:rsid w:val="00386516"/>
    <w:rsid w:val="00386D31"/>
    <w:rsid w:val="00386EF9"/>
    <w:rsid w:val="003877FF"/>
    <w:rsid w:val="00390269"/>
    <w:rsid w:val="003903D3"/>
    <w:rsid w:val="00390C5D"/>
    <w:rsid w:val="00390ECF"/>
    <w:rsid w:val="00390FD2"/>
    <w:rsid w:val="00391061"/>
    <w:rsid w:val="003915DC"/>
    <w:rsid w:val="00391748"/>
    <w:rsid w:val="003919D6"/>
    <w:rsid w:val="003925F7"/>
    <w:rsid w:val="003927F8"/>
    <w:rsid w:val="003936EA"/>
    <w:rsid w:val="00393D9B"/>
    <w:rsid w:val="00394155"/>
    <w:rsid w:val="003945D9"/>
    <w:rsid w:val="0039478B"/>
    <w:rsid w:val="0039555C"/>
    <w:rsid w:val="00395966"/>
    <w:rsid w:val="003959FF"/>
    <w:rsid w:val="00395EF5"/>
    <w:rsid w:val="00395F1F"/>
    <w:rsid w:val="00396171"/>
    <w:rsid w:val="003970EC"/>
    <w:rsid w:val="00397420"/>
    <w:rsid w:val="00397551"/>
    <w:rsid w:val="003A2267"/>
    <w:rsid w:val="003A3A48"/>
    <w:rsid w:val="003A3C34"/>
    <w:rsid w:val="003A4003"/>
    <w:rsid w:val="003A42B0"/>
    <w:rsid w:val="003A4D39"/>
    <w:rsid w:val="003A51A9"/>
    <w:rsid w:val="003A5503"/>
    <w:rsid w:val="003A6CEA"/>
    <w:rsid w:val="003A6D75"/>
    <w:rsid w:val="003A7A82"/>
    <w:rsid w:val="003B0E12"/>
    <w:rsid w:val="003B198A"/>
    <w:rsid w:val="003B1EC0"/>
    <w:rsid w:val="003B201B"/>
    <w:rsid w:val="003B27B0"/>
    <w:rsid w:val="003B3261"/>
    <w:rsid w:val="003B3A44"/>
    <w:rsid w:val="003B4BD2"/>
    <w:rsid w:val="003B6027"/>
    <w:rsid w:val="003B610D"/>
    <w:rsid w:val="003B6404"/>
    <w:rsid w:val="003B768F"/>
    <w:rsid w:val="003B7EEC"/>
    <w:rsid w:val="003C077D"/>
    <w:rsid w:val="003C1676"/>
    <w:rsid w:val="003C1823"/>
    <w:rsid w:val="003C1E7A"/>
    <w:rsid w:val="003C29BB"/>
    <w:rsid w:val="003C2B15"/>
    <w:rsid w:val="003C2C72"/>
    <w:rsid w:val="003C2F07"/>
    <w:rsid w:val="003C318A"/>
    <w:rsid w:val="003C369E"/>
    <w:rsid w:val="003C381D"/>
    <w:rsid w:val="003C3B81"/>
    <w:rsid w:val="003C3F05"/>
    <w:rsid w:val="003C3FC8"/>
    <w:rsid w:val="003C4047"/>
    <w:rsid w:val="003C4DD3"/>
    <w:rsid w:val="003C4F7A"/>
    <w:rsid w:val="003C61C1"/>
    <w:rsid w:val="003C64BA"/>
    <w:rsid w:val="003C6C6D"/>
    <w:rsid w:val="003C6E32"/>
    <w:rsid w:val="003C7CA8"/>
    <w:rsid w:val="003C7E1A"/>
    <w:rsid w:val="003D050E"/>
    <w:rsid w:val="003D06F4"/>
    <w:rsid w:val="003D09EB"/>
    <w:rsid w:val="003D1368"/>
    <w:rsid w:val="003D1BFA"/>
    <w:rsid w:val="003D236D"/>
    <w:rsid w:val="003D275B"/>
    <w:rsid w:val="003D4A55"/>
    <w:rsid w:val="003D53D0"/>
    <w:rsid w:val="003D5B46"/>
    <w:rsid w:val="003D6E14"/>
    <w:rsid w:val="003D723C"/>
    <w:rsid w:val="003D7D8A"/>
    <w:rsid w:val="003E0733"/>
    <w:rsid w:val="003E1380"/>
    <w:rsid w:val="003E1D0C"/>
    <w:rsid w:val="003E416E"/>
    <w:rsid w:val="003E42D6"/>
    <w:rsid w:val="003E47B9"/>
    <w:rsid w:val="003E5365"/>
    <w:rsid w:val="003E5629"/>
    <w:rsid w:val="003E57B8"/>
    <w:rsid w:val="003E59FD"/>
    <w:rsid w:val="003E5B4B"/>
    <w:rsid w:val="003E6182"/>
    <w:rsid w:val="003E6477"/>
    <w:rsid w:val="003E6B89"/>
    <w:rsid w:val="003E7701"/>
    <w:rsid w:val="003E7D00"/>
    <w:rsid w:val="003E7FF8"/>
    <w:rsid w:val="003F09BB"/>
    <w:rsid w:val="003F0FF3"/>
    <w:rsid w:val="003F1FC5"/>
    <w:rsid w:val="003F2D79"/>
    <w:rsid w:val="003F33AB"/>
    <w:rsid w:val="003F3FFA"/>
    <w:rsid w:val="003F4174"/>
    <w:rsid w:val="003F54DA"/>
    <w:rsid w:val="003F5F80"/>
    <w:rsid w:val="003F638A"/>
    <w:rsid w:val="003F6EBD"/>
    <w:rsid w:val="003F75B0"/>
    <w:rsid w:val="004006C5"/>
    <w:rsid w:val="004007EC"/>
    <w:rsid w:val="004011AC"/>
    <w:rsid w:val="0040157E"/>
    <w:rsid w:val="00402559"/>
    <w:rsid w:val="004025BF"/>
    <w:rsid w:val="0040275E"/>
    <w:rsid w:val="00402BB1"/>
    <w:rsid w:val="00403745"/>
    <w:rsid w:val="00405E1F"/>
    <w:rsid w:val="004068DE"/>
    <w:rsid w:val="0040708C"/>
    <w:rsid w:val="00407327"/>
    <w:rsid w:val="00407A05"/>
    <w:rsid w:val="004106D3"/>
    <w:rsid w:val="00410809"/>
    <w:rsid w:val="00410B7E"/>
    <w:rsid w:val="00413351"/>
    <w:rsid w:val="00413435"/>
    <w:rsid w:val="00413855"/>
    <w:rsid w:val="00414219"/>
    <w:rsid w:val="0041423C"/>
    <w:rsid w:val="004147A3"/>
    <w:rsid w:val="00414B09"/>
    <w:rsid w:val="00414C24"/>
    <w:rsid w:val="00415175"/>
    <w:rsid w:val="00416375"/>
    <w:rsid w:val="00416A3A"/>
    <w:rsid w:val="00416C9F"/>
    <w:rsid w:val="00417418"/>
    <w:rsid w:val="00417BBC"/>
    <w:rsid w:val="00417E15"/>
    <w:rsid w:val="00420915"/>
    <w:rsid w:val="00420B92"/>
    <w:rsid w:val="004213D5"/>
    <w:rsid w:val="00421B72"/>
    <w:rsid w:val="004229B3"/>
    <w:rsid w:val="00423B25"/>
    <w:rsid w:val="0042435E"/>
    <w:rsid w:val="0042457F"/>
    <w:rsid w:val="00424ADC"/>
    <w:rsid w:val="00425079"/>
    <w:rsid w:val="0042555D"/>
    <w:rsid w:val="00426296"/>
    <w:rsid w:val="00427149"/>
    <w:rsid w:val="00427663"/>
    <w:rsid w:val="00427DF2"/>
    <w:rsid w:val="00431F66"/>
    <w:rsid w:val="004344D9"/>
    <w:rsid w:val="00434E23"/>
    <w:rsid w:val="0043562A"/>
    <w:rsid w:val="0043588A"/>
    <w:rsid w:val="00437C68"/>
    <w:rsid w:val="00437D7E"/>
    <w:rsid w:val="00437DCF"/>
    <w:rsid w:val="00437E3D"/>
    <w:rsid w:val="00441176"/>
    <w:rsid w:val="00441B67"/>
    <w:rsid w:val="00441BC3"/>
    <w:rsid w:val="004420A6"/>
    <w:rsid w:val="00443265"/>
    <w:rsid w:val="00444140"/>
    <w:rsid w:val="00444469"/>
    <w:rsid w:val="00444672"/>
    <w:rsid w:val="004452C7"/>
    <w:rsid w:val="00445ACF"/>
    <w:rsid w:val="0044616D"/>
    <w:rsid w:val="004462E6"/>
    <w:rsid w:val="00446BAE"/>
    <w:rsid w:val="00447989"/>
    <w:rsid w:val="004479E7"/>
    <w:rsid w:val="00447B5C"/>
    <w:rsid w:val="00447C3B"/>
    <w:rsid w:val="00450019"/>
    <w:rsid w:val="004502EA"/>
    <w:rsid w:val="00451103"/>
    <w:rsid w:val="00451AAE"/>
    <w:rsid w:val="00451F7F"/>
    <w:rsid w:val="0045275E"/>
    <w:rsid w:val="00452788"/>
    <w:rsid w:val="00453A8A"/>
    <w:rsid w:val="00454514"/>
    <w:rsid w:val="00454528"/>
    <w:rsid w:val="00456291"/>
    <w:rsid w:val="0045644E"/>
    <w:rsid w:val="00457C70"/>
    <w:rsid w:val="00457D93"/>
    <w:rsid w:val="00460D2F"/>
    <w:rsid w:val="00461463"/>
    <w:rsid w:val="00461BB3"/>
    <w:rsid w:val="00461BDC"/>
    <w:rsid w:val="00462456"/>
    <w:rsid w:val="00462C48"/>
    <w:rsid w:val="004631FE"/>
    <w:rsid w:val="00463B8B"/>
    <w:rsid w:val="00464480"/>
    <w:rsid w:val="00465E14"/>
    <w:rsid w:val="004662CA"/>
    <w:rsid w:val="00466F71"/>
    <w:rsid w:val="00467E3C"/>
    <w:rsid w:val="00470488"/>
    <w:rsid w:val="004706BE"/>
    <w:rsid w:val="00470750"/>
    <w:rsid w:val="004707B3"/>
    <w:rsid w:val="00471431"/>
    <w:rsid w:val="00471C6D"/>
    <w:rsid w:val="00471F17"/>
    <w:rsid w:val="0047357F"/>
    <w:rsid w:val="00473A0A"/>
    <w:rsid w:val="00473EE0"/>
    <w:rsid w:val="004741BA"/>
    <w:rsid w:val="00474324"/>
    <w:rsid w:val="004744C2"/>
    <w:rsid w:val="00474F75"/>
    <w:rsid w:val="004750C2"/>
    <w:rsid w:val="0047527A"/>
    <w:rsid w:val="00476353"/>
    <w:rsid w:val="00476484"/>
    <w:rsid w:val="0047730F"/>
    <w:rsid w:val="004804EF"/>
    <w:rsid w:val="00480525"/>
    <w:rsid w:val="00480BF8"/>
    <w:rsid w:val="004815FE"/>
    <w:rsid w:val="00481643"/>
    <w:rsid w:val="004826D7"/>
    <w:rsid w:val="00483419"/>
    <w:rsid w:val="00484096"/>
    <w:rsid w:val="004852EA"/>
    <w:rsid w:val="004854B7"/>
    <w:rsid w:val="004854D7"/>
    <w:rsid w:val="0048623D"/>
    <w:rsid w:val="00486985"/>
    <w:rsid w:val="00486F33"/>
    <w:rsid w:val="00486F3E"/>
    <w:rsid w:val="0048716E"/>
    <w:rsid w:val="00487186"/>
    <w:rsid w:val="0049024C"/>
    <w:rsid w:val="004910DF"/>
    <w:rsid w:val="0049138F"/>
    <w:rsid w:val="0049236B"/>
    <w:rsid w:val="00492BA6"/>
    <w:rsid w:val="00493124"/>
    <w:rsid w:val="0049336C"/>
    <w:rsid w:val="00493EFA"/>
    <w:rsid w:val="00494104"/>
    <w:rsid w:val="00495972"/>
    <w:rsid w:val="00495EA1"/>
    <w:rsid w:val="00496DCC"/>
    <w:rsid w:val="004A05C5"/>
    <w:rsid w:val="004A077C"/>
    <w:rsid w:val="004A1BF8"/>
    <w:rsid w:val="004A1E7A"/>
    <w:rsid w:val="004A204A"/>
    <w:rsid w:val="004A4B36"/>
    <w:rsid w:val="004A5BE5"/>
    <w:rsid w:val="004A5F82"/>
    <w:rsid w:val="004A6771"/>
    <w:rsid w:val="004A6DE0"/>
    <w:rsid w:val="004A7014"/>
    <w:rsid w:val="004A7288"/>
    <w:rsid w:val="004A7F2C"/>
    <w:rsid w:val="004B0B6D"/>
    <w:rsid w:val="004B13DF"/>
    <w:rsid w:val="004B13F9"/>
    <w:rsid w:val="004B1419"/>
    <w:rsid w:val="004B1C80"/>
    <w:rsid w:val="004B2106"/>
    <w:rsid w:val="004B372D"/>
    <w:rsid w:val="004B3987"/>
    <w:rsid w:val="004B3AC4"/>
    <w:rsid w:val="004B3FCF"/>
    <w:rsid w:val="004B4A94"/>
    <w:rsid w:val="004B4E3C"/>
    <w:rsid w:val="004B50FF"/>
    <w:rsid w:val="004B5949"/>
    <w:rsid w:val="004B6657"/>
    <w:rsid w:val="004B75CA"/>
    <w:rsid w:val="004B7CEB"/>
    <w:rsid w:val="004B7F4A"/>
    <w:rsid w:val="004C0855"/>
    <w:rsid w:val="004C0B46"/>
    <w:rsid w:val="004C0C9F"/>
    <w:rsid w:val="004C0F61"/>
    <w:rsid w:val="004C0FD9"/>
    <w:rsid w:val="004C17C6"/>
    <w:rsid w:val="004C1F65"/>
    <w:rsid w:val="004C1FCA"/>
    <w:rsid w:val="004C2264"/>
    <w:rsid w:val="004C2602"/>
    <w:rsid w:val="004C2A75"/>
    <w:rsid w:val="004C4CF9"/>
    <w:rsid w:val="004C585D"/>
    <w:rsid w:val="004C62F6"/>
    <w:rsid w:val="004C6411"/>
    <w:rsid w:val="004C655D"/>
    <w:rsid w:val="004C775D"/>
    <w:rsid w:val="004C7C06"/>
    <w:rsid w:val="004D0CD0"/>
    <w:rsid w:val="004D1367"/>
    <w:rsid w:val="004D1822"/>
    <w:rsid w:val="004D1981"/>
    <w:rsid w:val="004D1C23"/>
    <w:rsid w:val="004D214A"/>
    <w:rsid w:val="004D2193"/>
    <w:rsid w:val="004D345C"/>
    <w:rsid w:val="004D3E97"/>
    <w:rsid w:val="004D5F12"/>
    <w:rsid w:val="004D6675"/>
    <w:rsid w:val="004D6822"/>
    <w:rsid w:val="004D6842"/>
    <w:rsid w:val="004D76D9"/>
    <w:rsid w:val="004E164F"/>
    <w:rsid w:val="004E1D06"/>
    <w:rsid w:val="004E2541"/>
    <w:rsid w:val="004E2841"/>
    <w:rsid w:val="004E36C1"/>
    <w:rsid w:val="004E4834"/>
    <w:rsid w:val="004E4E49"/>
    <w:rsid w:val="004E620A"/>
    <w:rsid w:val="004E6603"/>
    <w:rsid w:val="004E69DD"/>
    <w:rsid w:val="004E6A39"/>
    <w:rsid w:val="004E766A"/>
    <w:rsid w:val="004E7769"/>
    <w:rsid w:val="004F0251"/>
    <w:rsid w:val="004F0577"/>
    <w:rsid w:val="004F075B"/>
    <w:rsid w:val="004F0CCD"/>
    <w:rsid w:val="004F1600"/>
    <w:rsid w:val="004F1A84"/>
    <w:rsid w:val="004F1C57"/>
    <w:rsid w:val="004F35A0"/>
    <w:rsid w:val="004F379B"/>
    <w:rsid w:val="004F3E6F"/>
    <w:rsid w:val="004F3ECF"/>
    <w:rsid w:val="004F42C1"/>
    <w:rsid w:val="004F55CE"/>
    <w:rsid w:val="004F5666"/>
    <w:rsid w:val="004F5C62"/>
    <w:rsid w:val="004F669A"/>
    <w:rsid w:val="004F70B1"/>
    <w:rsid w:val="004F7B2C"/>
    <w:rsid w:val="004F7ED4"/>
    <w:rsid w:val="00500E0B"/>
    <w:rsid w:val="00501192"/>
    <w:rsid w:val="0050162D"/>
    <w:rsid w:val="00502320"/>
    <w:rsid w:val="0050240B"/>
    <w:rsid w:val="0050259C"/>
    <w:rsid w:val="005025A9"/>
    <w:rsid w:val="00503CA9"/>
    <w:rsid w:val="00503E06"/>
    <w:rsid w:val="0050462A"/>
    <w:rsid w:val="00505748"/>
    <w:rsid w:val="00505B9D"/>
    <w:rsid w:val="00505EB0"/>
    <w:rsid w:val="0050610A"/>
    <w:rsid w:val="00506EA9"/>
    <w:rsid w:val="005074C4"/>
    <w:rsid w:val="00507FA2"/>
    <w:rsid w:val="005101B7"/>
    <w:rsid w:val="005117E5"/>
    <w:rsid w:val="00511E64"/>
    <w:rsid w:val="00511EDE"/>
    <w:rsid w:val="00512868"/>
    <w:rsid w:val="00513582"/>
    <w:rsid w:val="005137D0"/>
    <w:rsid w:val="00514C6E"/>
    <w:rsid w:val="005171C8"/>
    <w:rsid w:val="00517490"/>
    <w:rsid w:val="0052093C"/>
    <w:rsid w:val="005211F2"/>
    <w:rsid w:val="0052147F"/>
    <w:rsid w:val="00522E1D"/>
    <w:rsid w:val="005233E3"/>
    <w:rsid w:val="00524450"/>
    <w:rsid w:val="005245BB"/>
    <w:rsid w:val="00524748"/>
    <w:rsid w:val="00525021"/>
    <w:rsid w:val="005252D0"/>
    <w:rsid w:val="00525569"/>
    <w:rsid w:val="00525677"/>
    <w:rsid w:val="0052567B"/>
    <w:rsid w:val="00525986"/>
    <w:rsid w:val="00525B0F"/>
    <w:rsid w:val="00526003"/>
    <w:rsid w:val="00526B5F"/>
    <w:rsid w:val="00527051"/>
    <w:rsid w:val="005271DF"/>
    <w:rsid w:val="005302DA"/>
    <w:rsid w:val="0053082F"/>
    <w:rsid w:val="00530ECC"/>
    <w:rsid w:val="00531042"/>
    <w:rsid w:val="0053128F"/>
    <w:rsid w:val="005312CE"/>
    <w:rsid w:val="005315A5"/>
    <w:rsid w:val="00531E62"/>
    <w:rsid w:val="00532773"/>
    <w:rsid w:val="00532C2F"/>
    <w:rsid w:val="005335A4"/>
    <w:rsid w:val="00533753"/>
    <w:rsid w:val="00533D8F"/>
    <w:rsid w:val="00534D8A"/>
    <w:rsid w:val="00535365"/>
    <w:rsid w:val="00535DE2"/>
    <w:rsid w:val="00536030"/>
    <w:rsid w:val="00536BA6"/>
    <w:rsid w:val="0053725C"/>
    <w:rsid w:val="005373A3"/>
    <w:rsid w:val="00537C29"/>
    <w:rsid w:val="0054036E"/>
    <w:rsid w:val="00541A2E"/>
    <w:rsid w:val="00542523"/>
    <w:rsid w:val="00542BA0"/>
    <w:rsid w:val="005436A8"/>
    <w:rsid w:val="00543A36"/>
    <w:rsid w:val="00543BC0"/>
    <w:rsid w:val="0054493A"/>
    <w:rsid w:val="00544989"/>
    <w:rsid w:val="00545510"/>
    <w:rsid w:val="005455CE"/>
    <w:rsid w:val="005458BC"/>
    <w:rsid w:val="00545F7B"/>
    <w:rsid w:val="00546808"/>
    <w:rsid w:val="00546D36"/>
    <w:rsid w:val="00547000"/>
    <w:rsid w:val="005476DB"/>
    <w:rsid w:val="00547DA0"/>
    <w:rsid w:val="00547DF6"/>
    <w:rsid w:val="00550680"/>
    <w:rsid w:val="005506EE"/>
    <w:rsid w:val="00552DE6"/>
    <w:rsid w:val="005548AC"/>
    <w:rsid w:val="00555487"/>
    <w:rsid w:val="00555C90"/>
    <w:rsid w:val="00556009"/>
    <w:rsid w:val="00557E03"/>
    <w:rsid w:val="005601AA"/>
    <w:rsid w:val="0056028F"/>
    <w:rsid w:val="00560989"/>
    <w:rsid w:val="00560D30"/>
    <w:rsid w:val="00561D55"/>
    <w:rsid w:val="005626FC"/>
    <w:rsid w:val="005629CC"/>
    <w:rsid w:val="0056309D"/>
    <w:rsid w:val="00563D46"/>
    <w:rsid w:val="00564C23"/>
    <w:rsid w:val="00564C3B"/>
    <w:rsid w:val="00565A1D"/>
    <w:rsid w:val="005664A8"/>
    <w:rsid w:val="005666D7"/>
    <w:rsid w:val="00570F04"/>
    <w:rsid w:val="00571591"/>
    <w:rsid w:val="00572054"/>
    <w:rsid w:val="005723E5"/>
    <w:rsid w:val="00572414"/>
    <w:rsid w:val="00572453"/>
    <w:rsid w:val="00573A29"/>
    <w:rsid w:val="005740D8"/>
    <w:rsid w:val="005741D3"/>
    <w:rsid w:val="00574304"/>
    <w:rsid w:val="0057449F"/>
    <w:rsid w:val="00575581"/>
    <w:rsid w:val="00576340"/>
    <w:rsid w:val="0057739A"/>
    <w:rsid w:val="00577D0A"/>
    <w:rsid w:val="005807B0"/>
    <w:rsid w:val="005808DF"/>
    <w:rsid w:val="005814DB"/>
    <w:rsid w:val="00581A57"/>
    <w:rsid w:val="00581A9D"/>
    <w:rsid w:val="0058220E"/>
    <w:rsid w:val="0058222F"/>
    <w:rsid w:val="00582517"/>
    <w:rsid w:val="00582AF5"/>
    <w:rsid w:val="00582F9A"/>
    <w:rsid w:val="005837C0"/>
    <w:rsid w:val="00584FA6"/>
    <w:rsid w:val="0058506C"/>
    <w:rsid w:val="005852AC"/>
    <w:rsid w:val="00585875"/>
    <w:rsid w:val="005859B7"/>
    <w:rsid w:val="00585FAF"/>
    <w:rsid w:val="00586481"/>
    <w:rsid w:val="005864FB"/>
    <w:rsid w:val="00587570"/>
    <w:rsid w:val="0058777C"/>
    <w:rsid w:val="0058786B"/>
    <w:rsid w:val="0059004B"/>
    <w:rsid w:val="0059133D"/>
    <w:rsid w:val="005921EF"/>
    <w:rsid w:val="00592515"/>
    <w:rsid w:val="00592DF1"/>
    <w:rsid w:val="00593081"/>
    <w:rsid w:val="00593E3D"/>
    <w:rsid w:val="00594181"/>
    <w:rsid w:val="00594BA0"/>
    <w:rsid w:val="00594F78"/>
    <w:rsid w:val="00596528"/>
    <w:rsid w:val="005968B8"/>
    <w:rsid w:val="0059702F"/>
    <w:rsid w:val="00597549"/>
    <w:rsid w:val="005977B5"/>
    <w:rsid w:val="00597D5A"/>
    <w:rsid w:val="00597DA0"/>
    <w:rsid w:val="005A05E4"/>
    <w:rsid w:val="005A192B"/>
    <w:rsid w:val="005A2A64"/>
    <w:rsid w:val="005A2F2B"/>
    <w:rsid w:val="005A31EA"/>
    <w:rsid w:val="005A4286"/>
    <w:rsid w:val="005A44B8"/>
    <w:rsid w:val="005A4A43"/>
    <w:rsid w:val="005A4FD0"/>
    <w:rsid w:val="005A5C73"/>
    <w:rsid w:val="005A5D1B"/>
    <w:rsid w:val="005A5FBA"/>
    <w:rsid w:val="005A757C"/>
    <w:rsid w:val="005A7748"/>
    <w:rsid w:val="005A78B8"/>
    <w:rsid w:val="005B1D1E"/>
    <w:rsid w:val="005B1DE1"/>
    <w:rsid w:val="005B215E"/>
    <w:rsid w:val="005B2356"/>
    <w:rsid w:val="005B3B17"/>
    <w:rsid w:val="005B44FA"/>
    <w:rsid w:val="005B4EE3"/>
    <w:rsid w:val="005B52B7"/>
    <w:rsid w:val="005B57C8"/>
    <w:rsid w:val="005B5B71"/>
    <w:rsid w:val="005B6322"/>
    <w:rsid w:val="005B6886"/>
    <w:rsid w:val="005B70C8"/>
    <w:rsid w:val="005C00E7"/>
    <w:rsid w:val="005C0784"/>
    <w:rsid w:val="005C0865"/>
    <w:rsid w:val="005C1244"/>
    <w:rsid w:val="005C20F5"/>
    <w:rsid w:val="005C3B4F"/>
    <w:rsid w:val="005C3D51"/>
    <w:rsid w:val="005C489D"/>
    <w:rsid w:val="005C4B6C"/>
    <w:rsid w:val="005C6137"/>
    <w:rsid w:val="005C66DF"/>
    <w:rsid w:val="005C6A73"/>
    <w:rsid w:val="005C6AA4"/>
    <w:rsid w:val="005C6ABD"/>
    <w:rsid w:val="005C6B7D"/>
    <w:rsid w:val="005C7CF0"/>
    <w:rsid w:val="005D0E52"/>
    <w:rsid w:val="005D213A"/>
    <w:rsid w:val="005D23CF"/>
    <w:rsid w:val="005D32B5"/>
    <w:rsid w:val="005D53B7"/>
    <w:rsid w:val="005D558D"/>
    <w:rsid w:val="005D5963"/>
    <w:rsid w:val="005D5E1A"/>
    <w:rsid w:val="005D5EE9"/>
    <w:rsid w:val="005D65F9"/>
    <w:rsid w:val="005D6615"/>
    <w:rsid w:val="005D6CA6"/>
    <w:rsid w:val="005D74A7"/>
    <w:rsid w:val="005D76BF"/>
    <w:rsid w:val="005D781A"/>
    <w:rsid w:val="005E216B"/>
    <w:rsid w:val="005E24FB"/>
    <w:rsid w:val="005E25AE"/>
    <w:rsid w:val="005E27AF"/>
    <w:rsid w:val="005E29D9"/>
    <w:rsid w:val="005E2B6B"/>
    <w:rsid w:val="005E3124"/>
    <w:rsid w:val="005E3409"/>
    <w:rsid w:val="005E3BDD"/>
    <w:rsid w:val="005E5340"/>
    <w:rsid w:val="005E6210"/>
    <w:rsid w:val="005E7620"/>
    <w:rsid w:val="005F008A"/>
    <w:rsid w:val="005F1298"/>
    <w:rsid w:val="005F1686"/>
    <w:rsid w:val="005F22BB"/>
    <w:rsid w:val="005F3C06"/>
    <w:rsid w:val="005F43D6"/>
    <w:rsid w:val="005F4F44"/>
    <w:rsid w:val="005F5BF7"/>
    <w:rsid w:val="005F6388"/>
    <w:rsid w:val="005F68EB"/>
    <w:rsid w:val="005F69E0"/>
    <w:rsid w:val="005F6F9F"/>
    <w:rsid w:val="005F73FA"/>
    <w:rsid w:val="005F7428"/>
    <w:rsid w:val="005F7907"/>
    <w:rsid w:val="005F7B20"/>
    <w:rsid w:val="005F7C8D"/>
    <w:rsid w:val="006006AD"/>
    <w:rsid w:val="00602BB5"/>
    <w:rsid w:val="006030DF"/>
    <w:rsid w:val="00603A63"/>
    <w:rsid w:val="00603BEF"/>
    <w:rsid w:val="00603CCA"/>
    <w:rsid w:val="00605D74"/>
    <w:rsid w:val="006066F5"/>
    <w:rsid w:val="006077A2"/>
    <w:rsid w:val="00612295"/>
    <w:rsid w:val="00612584"/>
    <w:rsid w:val="006125CC"/>
    <w:rsid w:val="0061297E"/>
    <w:rsid w:val="00612F77"/>
    <w:rsid w:val="0061420C"/>
    <w:rsid w:val="00614A54"/>
    <w:rsid w:val="00615817"/>
    <w:rsid w:val="006159FF"/>
    <w:rsid w:val="00615FA4"/>
    <w:rsid w:val="00615FE0"/>
    <w:rsid w:val="00616773"/>
    <w:rsid w:val="00616A5D"/>
    <w:rsid w:val="00616E57"/>
    <w:rsid w:val="0061714A"/>
    <w:rsid w:val="0062034C"/>
    <w:rsid w:val="00620759"/>
    <w:rsid w:val="006209A4"/>
    <w:rsid w:val="00620CB7"/>
    <w:rsid w:val="006211CE"/>
    <w:rsid w:val="00621313"/>
    <w:rsid w:val="0062157D"/>
    <w:rsid w:val="006231C2"/>
    <w:rsid w:val="006235E7"/>
    <w:rsid w:val="00623AB8"/>
    <w:rsid w:val="00623CE9"/>
    <w:rsid w:val="006245C5"/>
    <w:rsid w:val="006248C0"/>
    <w:rsid w:val="00624C65"/>
    <w:rsid w:val="00625969"/>
    <w:rsid w:val="00626662"/>
    <w:rsid w:val="00626B71"/>
    <w:rsid w:val="00626E26"/>
    <w:rsid w:val="0062700E"/>
    <w:rsid w:val="00627BE2"/>
    <w:rsid w:val="006300D1"/>
    <w:rsid w:val="006305F8"/>
    <w:rsid w:val="00630824"/>
    <w:rsid w:val="006308DC"/>
    <w:rsid w:val="00630E3F"/>
    <w:rsid w:val="00631136"/>
    <w:rsid w:val="00631462"/>
    <w:rsid w:val="006321D6"/>
    <w:rsid w:val="00632C8B"/>
    <w:rsid w:val="00633053"/>
    <w:rsid w:val="006334D9"/>
    <w:rsid w:val="0063383F"/>
    <w:rsid w:val="00633C5F"/>
    <w:rsid w:val="0063487E"/>
    <w:rsid w:val="00634F69"/>
    <w:rsid w:val="006366E8"/>
    <w:rsid w:val="00636BF7"/>
    <w:rsid w:val="0063756F"/>
    <w:rsid w:val="0064156A"/>
    <w:rsid w:val="0064214E"/>
    <w:rsid w:val="00642E11"/>
    <w:rsid w:val="006440B9"/>
    <w:rsid w:val="0064425F"/>
    <w:rsid w:val="006446D5"/>
    <w:rsid w:val="0064504E"/>
    <w:rsid w:val="006451B0"/>
    <w:rsid w:val="006455B9"/>
    <w:rsid w:val="006458B4"/>
    <w:rsid w:val="006459DF"/>
    <w:rsid w:val="006501C5"/>
    <w:rsid w:val="0065024E"/>
    <w:rsid w:val="006509FB"/>
    <w:rsid w:val="00651305"/>
    <w:rsid w:val="00651CCF"/>
    <w:rsid w:val="0065256B"/>
    <w:rsid w:val="00652845"/>
    <w:rsid w:val="00652B1E"/>
    <w:rsid w:val="00652C97"/>
    <w:rsid w:val="00652F27"/>
    <w:rsid w:val="00652FE8"/>
    <w:rsid w:val="00653867"/>
    <w:rsid w:val="006538BE"/>
    <w:rsid w:val="00653F35"/>
    <w:rsid w:val="00654642"/>
    <w:rsid w:val="00655855"/>
    <w:rsid w:val="00655D72"/>
    <w:rsid w:val="00656834"/>
    <w:rsid w:val="006579B8"/>
    <w:rsid w:val="00660267"/>
    <w:rsid w:val="006609B1"/>
    <w:rsid w:val="00661A73"/>
    <w:rsid w:val="00662CE9"/>
    <w:rsid w:val="00665597"/>
    <w:rsid w:val="00666B8F"/>
    <w:rsid w:val="00666C0D"/>
    <w:rsid w:val="00666C25"/>
    <w:rsid w:val="00667ED4"/>
    <w:rsid w:val="00670086"/>
    <w:rsid w:val="00670657"/>
    <w:rsid w:val="006708F0"/>
    <w:rsid w:val="006718A4"/>
    <w:rsid w:val="00672222"/>
    <w:rsid w:val="006722DC"/>
    <w:rsid w:val="006732A6"/>
    <w:rsid w:val="00673BA1"/>
    <w:rsid w:val="00673D00"/>
    <w:rsid w:val="00674179"/>
    <w:rsid w:val="0067485D"/>
    <w:rsid w:val="00674C25"/>
    <w:rsid w:val="00675877"/>
    <w:rsid w:val="00676161"/>
    <w:rsid w:val="006766DF"/>
    <w:rsid w:val="00676ACC"/>
    <w:rsid w:val="006770C7"/>
    <w:rsid w:val="00677395"/>
    <w:rsid w:val="006774CA"/>
    <w:rsid w:val="00677591"/>
    <w:rsid w:val="0067769F"/>
    <w:rsid w:val="00677B84"/>
    <w:rsid w:val="00677F04"/>
    <w:rsid w:val="0068004B"/>
    <w:rsid w:val="0068030B"/>
    <w:rsid w:val="00680A71"/>
    <w:rsid w:val="00680D25"/>
    <w:rsid w:val="00680DFF"/>
    <w:rsid w:val="00680EFF"/>
    <w:rsid w:val="00680F56"/>
    <w:rsid w:val="00681551"/>
    <w:rsid w:val="0068184C"/>
    <w:rsid w:val="00681877"/>
    <w:rsid w:val="00681E42"/>
    <w:rsid w:val="00683B52"/>
    <w:rsid w:val="00684980"/>
    <w:rsid w:val="00684E89"/>
    <w:rsid w:val="006851BA"/>
    <w:rsid w:val="00685EFA"/>
    <w:rsid w:val="00686C74"/>
    <w:rsid w:val="00686FAA"/>
    <w:rsid w:val="006871AC"/>
    <w:rsid w:val="00687D63"/>
    <w:rsid w:val="00690332"/>
    <w:rsid w:val="00690919"/>
    <w:rsid w:val="00691F2E"/>
    <w:rsid w:val="00692402"/>
    <w:rsid w:val="00692B88"/>
    <w:rsid w:val="006947D4"/>
    <w:rsid w:val="006951EF"/>
    <w:rsid w:val="00695B85"/>
    <w:rsid w:val="00695E3B"/>
    <w:rsid w:val="00695ECF"/>
    <w:rsid w:val="00696A10"/>
    <w:rsid w:val="00697D17"/>
    <w:rsid w:val="00697D1A"/>
    <w:rsid w:val="006A15AD"/>
    <w:rsid w:val="006A1F9E"/>
    <w:rsid w:val="006A2051"/>
    <w:rsid w:val="006A2D92"/>
    <w:rsid w:val="006A34AA"/>
    <w:rsid w:val="006A427E"/>
    <w:rsid w:val="006A46CD"/>
    <w:rsid w:val="006A4890"/>
    <w:rsid w:val="006A560F"/>
    <w:rsid w:val="006A6139"/>
    <w:rsid w:val="006A78EC"/>
    <w:rsid w:val="006B0794"/>
    <w:rsid w:val="006B1890"/>
    <w:rsid w:val="006B2C93"/>
    <w:rsid w:val="006B2D63"/>
    <w:rsid w:val="006B30FF"/>
    <w:rsid w:val="006B3256"/>
    <w:rsid w:val="006B3663"/>
    <w:rsid w:val="006B3920"/>
    <w:rsid w:val="006B3E34"/>
    <w:rsid w:val="006B43CD"/>
    <w:rsid w:val="006B4906"/>
    <w:rsid w:val="006B587A"/>
    <w:rsid w:val="006B59F2"/>
    <w:rsid w:val="006B5FCA"/>
    <w:rsid w:val="006B753A"/>
    <w:rsid w:val="006C008E"/>
    <w:rsid w:val="006C0D4F"/>
    <w:rsid w:val="006C0D72"/>
    <w:rsid w:val="006C14E3"/>
    <w:rsid w:val="006C2051"/>
    <w:rsid w:val="006C276A"/>
    <w:rsid w:val="006C2B4A"/>
    <w:rsid w:val="006C305F"/>
    <w:rsid w:val="006C5076"/>
    <w:rsid w:val="006C5AC0"/>
    <w:rsid w:val="006C6F8F"/>
    <w:rsid w:val="006C7BF9"/>
    <w:rsid w:val="006D0501"/>
    <w:rsid w:val="006D25BF"/>
    <w:rsid w:val="006D38B8"/>
    <w:rsid w:val="006D48FF"/>
    <w:rsid w:val="006D4951"/>
    <w:rsid w:val="006D4A43"/>
    <w:rsid w:val="006D5103"/>
    <w:rsid w:val="006D5C07"/>
    <w:rsid w:val="006D7519"/>
    <w:rsid w:val="006D7998"/>
    <w:rsid w:val="006D7E65"/>
    <w:rsid w:val="006E014F"/>
    <w:rsid w:val="006E0792"/>
    <w:rsid w:val="006E1E99"/>
    <w:rsid w:val="006E211C"/>
    <w:rsid w:val="006E3B05"/>
    <w:rsid w:val="006E3E7D"/>
    <w:rsid w:val="006E40A5"/>
    <w:rsid w:val="006E42F0"/>
    <w:rsid w:val="006E45F6"/>
    <w:rsid w:val="006E5736"/>
    <w:rsid w:val="006E7378"/>
    <w:rsid w:val="006F0267"/>
    <w:rsid w:val="006F0FCC"/>
    <w:rsid w:val="006F1823"/>
    <w:rsid w:val="006F33D2"/>
    <w:rsid w:val="006F3919"/>
    <w:rsid w:val="006F4A90"/>
    <w:rsid w:val="006F542B"/>
    <w:rsid w:val="006F6F90"/>
    <w:rsid w:val="006F724C"/>
    <w:rsid w:val="006F72D8"/>
    <w:rsid w:val="006F7487"/>
    <w:rsid w:val="006F7575"/>
    <w:rsid w:val="006F7E01"/>
    <w:rsid w:val="007017E7"/>
    <w:rsid w:val="00702288"/>
    <w:rsid w:val="00703488"/>
    <w:rsid w:val="007058BA"/>
    <w:rsid w:val="00705E51"/>
    <w:rsid w:val="007063F9"/>
    <w:rsid w:val="007065EA"/>
    <w:rsid w:val="00706B6A"/>
    <w:rsid w:val="007103AC"/>
    <w:rsid w:val="00711FCF"/>
    <w:rsid w:val="00712350"/>
    <w:rsid w:val="0071281E"/>
    <w:rsid w:val="007128D5"/>
    <w:rsid w:val="0071360B"/>
    <w:rsid w:val="00714A96"/>
    <w:rsid w:val="00715674"/>
    <w:rsid w:val="00715AA9"/>
    <w:rsid w:val="00715EA2"/>
    <w:rsid w:val="007161F8"/>
    <w:rsid w:val="00721881"/>
    <w:rsid w:val="00721CAA"/>
    <w:rsid w:val="00722422"/>
    <w:rsid w:val="00722FD8"/>
    <w:rsid w:val="00723076"/>
    <w:rsid w:val="00723780"/>
    <w:rsid w:val="00723BF5"/>
    <w:rsid w:val="00724202"/>
    <w:rsid w:val="0072482B"/>
    <w:rsid w:val="00724D26"/>
    <w:rsid w:val="00724F19"/>
    <w:rsid w:val="0072500A"/>
    <w:rsid w:val="00727FD3"/>
    <w:rsid w:val="007306B5"/>
    <w:rsid w:val="00730DAC"/>
    <w:rsid w:val="00731132"/>
    <w:rsid w:val="00732358"/>
    <w:rsid w:val="00733FFD"/>
    <w:rsid w:val="0073473E"/>
    <w:rsid w:val="007359E6"/>
    <w:rsid w:val="00735C32"/>
    <w:rsid w:val="0073604F"/>
    <w:rsid w:val="00736116"/>
    <w:rsid w:val="0073618B"/>
    <w:rsid w:val="00736539"/>
    <w:rsid w:val="00736856"/>
    <w:rsid w:val="00736DAD"/>
    <w:rsid w:val="00737358"/>
    <w:rsid w:val="00737DAD"/>
    <w:rsid w:val="0074007B"/>
    <w:rsid w:val="0074012A"/>
    <w:rsid w:val="00740AAF"/>
    <w:rsid w:val="00740DD4"/>
    <w:rsid w:val="007414F4"/>
    <w:rsid w:val="0074258F"/>
    <w:rsid w:val="00742DAE"/>
    <w:rsid w:val="00743922"/>
    <w:rsid w:val="007452E4"/>
    <w:rsid w:val="0074663B"/>
    <w:rsid w:val="007469B7"/>
    <w:rsid w:val="00746C5D"/>
    <w:rsid w:val="00750AF0"/>
    <w:rsid w:val="00751516"/>
    <w:rsid w:val="00752411"/>
    <w:rsid w:val="00752A0B"/>
    <w:rsid w:val="007547BF"/>
    <w:rsid w:val="00754C38"/>
    <w:rsid w:val="007553B0"/>
    <w:rsid w:val="00756AC2"/>
    <w:rsid w:val="00757072"/>
    <w:rsid w:val="00757594"/>
    <w:rsid w:val="007607D5"/>
    <w:rsid w:val="00760A78"/>
    <w:rsid w:val="007617FE"/>
    <w:rsid w:val="0076185D"/>
    <w:rsid w:val="00761DC5"/>
    <w:rsid w:val="00761E4F"/>
    <w:rsid w:val="007622A8"/>
    <w:rsid w:val="007623C6"/>
    <w:rsid w:val="0076302F"/>
    <w:rsid w:val="00764303"/>
    <w:rsid w:val="007649C2"/>
    <w:rsid w:val="00765EE8"/>
    <w:rsid w:val="00766582"/>
    <w:rsid w:val="00766CB2"/>
    <w:rsid w:val="00766D5D"/>
    <w:rsid w:val="00766EED"/>
    <w:rsid w:val="00772B10"/>
    <w:rsid w:val="00772E14"/>
    <w:rsid w:val="00774053"/>
    <w:rsid w:val="00774404"/>
    <w:rsid w:val="007746B3"/>
    <w:rsid w:val="00774953"/>
    <w:rsid w:val="00774A82"/>
    <w:rsid w:val="0077547E"/>
    <w:rsid w:val="007757DF"/>
    <w:rsid w:val="00776143"/>
    <w:rsid w:val="00776DA8"/>
    <w:rsid w:val="00780190"/>
    <w:rsid w:val="00781038"/>
    <w:rsid w:val="00781437"/>
    <w:rsid w:val="00781C5A"/>
    <w:rsid w:val="0078334B"/>
    <w:rsid w:val="007833BE"/>
    <w:rsid w:val="00783628"/>
    <w:rsid w:val="007841CD"/>
    <w:rsid w:val="0078470C"/>
    <w:rsid w:val="007855EE"/>
    <w:rsid w:val="00785EEC"/>
    <w:rsid w:val="00786562"/>
    <w:rsid w:val="00786623"/>
    <w:rsid w:val="007874F5"/>
    <w:rsid w:val="00787942"/>
    <w:rsid w:val="00787FDB"/>
    <w:rsid w:val="007907AA"/>
    <w:rsid w:val="00791299"/>
    <w:rsid w:val="00791F88"/>
    <w:rsid w:val="007923AE"/>
    <w:rsid w:val="007926EE"/>
    <w:rsid w:val="00792C93"/>
    <w:rsid w:val="00792F72"/>
    <w:rsid w:val="007935AC"/>
    <w:rsid w:val="00793888"/>
    <w:rsid w:val="00793ADD"/>
    <w:rsid w:val="00793E36"/>
    <w:rsid w:val="00794ABE"/>
    <w:rsid w:val="0079513D"/>
    <w:rsid w:val="00795208"/>
    <w:rsid w:val="007952E8"/>
    <w:rsid w:val="007955EC"/>
    <w:rsid w:val="007957D1"/>
    <w:rsid w:val="007958FC"/>
    <w:rsid w:val="00796014"/>
    <w:rsid w:val="0079657A"/>
    <w:rsid w:val="00797DDF"/>
    <w:rsid w:val="007A0997"/>
    <w:rsid w:val="007A160D"/>
    <w:rsid w:val="007A264B"/>
    <w:rsid w:val="007A270E"/>
    <w:rsid w:val="007A2F0D"/>
    <w:rsid w:val="007A2FD4"/>
    <w:rsid w:val="007A3284"/>
    <w:rsid w:val="007A3C4D"/>
    <w:rsid w:val="007A3FBF"/>
    <w:rsid w:val="007A4A2C"/>
    <w:rsid w:val="007A54C2"/>
    <w:rsid w:val="007A62E9"/>
    <w:rsid w:val="007A639C"/>
    <w:rsid w:val="007A6E30"/>
    <w:rsid w:val="007A7818"/>
    <w:rsid w:val="007A78F2"/>
    <w:rsid w:val="007A7A95"/>
    <w:rsid w:val="007A7F75"/>
    <w:rsid w:val="007B0DAE"/>
    <w:rsid w:val="007B159C"/>
    <w:rsid w:val="007B183D"/>
    <w:rsid w:val="007B19DF"/>
    <w:rsid w:val="007B2815"/>
    <w:rsid w:val="007B2AD0"/>
    <w:rsid w:val="007B30C3"/>
    <w:rsid w:val="007B3172"/>
    <w:rsid w:val="007B32BA"/>
    <w:rsid w:val="007B51EE"/>
    <w:rsid w:val="007B6A86"/>
    <w:rsid w:val="007B7D95"/>
    <w:rsid w:val="007C0880"/>
    <w:rsid w:val="007C0B61"/>
    <w:rsid w:val="007C10E0"/>
    <w:rsid w:val="007C2DEE"/>
    <w:rsid w:val="007C2DFA"/>
    <w:rsid w:val="007C42E3"/>
    <w:rsid w:val="007C4AEA"/>
    <w:rsid w:val="007C4CEA"/>
    <w:rsid w:val="007C51A0"/>
    <w:rsid w:val="007C5322"/>
    <w:rsid w:val="007C5AB9"/>
    <w:rsid w:val="007C6778"/>
    <w:rsid w:val="007D047A"/>
    <w:rsid w:val="007D164D"/>
    <w:rsid w:val="007D1728"/>
    <w:rsid w:val="007D1B4E"/>
    <w:rsid w:val="007D1EC4"/>
    <w:rsid w:val="007D2921"/>
    <w:rsid w:val="007D5275"/>
    <w:rsid w:val="007D549F"/>
    <w:rsid w:val="007D7789"/>
    <w:rsid w:val="007E0393"/>
    <w:rsid w:val="007E0550"/>
    <w:rsid w:val="007E0F01"/>
    <w:rsid w:val="007E1029"/>
    <w:rsid w:val="007E14D0"/>
    <w:rsid w:val="007E187C"/>
    <w:rsid w:val="007E2C01"/>
    <w:rsid w:val="007E2DE7"/>
    <w:rsid w:val="007E309A"/>
    <w:rsid w:val="007E4071"/>
    <w:rsid w:val="007E47B6"/>
    <w:rsid w:val="007E4ADB"/>
    <w:rsid w:val="007E57A0"/>
    <w:rsid w:val="007E604F"/>
    <w:rsid w:val="007E6100"/>
    <w:rsid w:val="007E666D"/>
    <w:rsid w:val="007E6C9D"/>
    <w:rsid w:val="007E6E26"/>
    <w:rsid w:val="007E7DDB"/>
    <w:rsid w:val="007F01F1"/>
    <w:rsid w:val="007F0875"/>
    <w:rsid w:val="007F0C5E"/>
    <w:rsid w:val="007F0D9F"/>
    <w:rsid w:val="007F1B09"/>
    <w:rsid w:val="007F24BA"/>
    <w:rsid w:val="007F2612"/>
    <w:rsid w:val="007F327B"/>
    <w:rsid w:val="007F3D85"/>
    <w:rsid w:val="007F4AC1"/>
    <w:rsid w:val="007F4FF6"/>
    <w:rsid w:val="007F631C"/>
    <w:rsid w:val="008009DF"/>
    <w:rsid w:val="00801209"/>
    <w:rsid w:val="00801B8C"/>
    <w:rsid w:val="00802D00"/>
    <w:rsid w:val="00803053"/>
    <w:rsid w:val="008030FC"/>
    <w:rsid w:val="00803277"/>
    <w:rsid w:val="00803580"/>
    <w:rsid w:val="00803BA5"/>
    <w:rsid w:val="00804264"/>
    <w:rsid w:val="0080426E"/>
    <w:rsid w:val="00804803"/>
    <w:rsid w:val="00804AC4"/>
    <w:rsid w:val="00804B96"/>
    <w:rsid w:val="0080573A"/>
    <w:rsid w:val="00806104"/>
    <w:rsid w:val="008068DE"/>
    <w:rsid w:val="00806911"/>
    <w:rsid w:val="00810117"/>
    <w:rsid w:val="0081013F"/>
    <w:rsid w:val="008107D2"/>
    <w:rsid w:val="00811119"/>
    <w:rsid w:val="008118B6"/>
    <w:rsid w:val="00811B2B"/>
    <w:rsid w:val="00811C1E"/>
    <w:rsid w:val="00811F59"/>
    <w:rsid w:val="00811FDB"/>
    <w:rsid w:val="008131E0"/>
    <w:rsid w:val="00814965"/>
    <w:rsid w:val="00815747"/>
    <w:rsid w:val="00815768"/>
    <w:rsid w:val="008158CB"/>
    <w:rsid w:val="00816B00"/>
    <w:rsid w:val="00816CD6"/>
    <w:rsid w:val="00817033"/>
    <w:rsid w:val="0081775D"/>
    <w:rsid w:val="00817F32"/>
    <w:rsid w:val="00820694"/>
    <w:rsid w:val="008208FF"/>
    <w:rsid w:val="0082146F"/>
    <w:rsid w:val="00821516"/>
    <w:rsid w:val="0082176F"/>
    <w:rsid w:val="008217A7"/>
    <w:rsid w:val="00821A7D"/>
    <w:rsid w:val="00821FD2"/>
    <w:rsid w:val="0082224E"/>
    <w:rsid w:val="00822817"/>
    <w:rsid w:val="00822942"/>
    <w:rsid w:val="00822AB1"/>
    <w:rsid w:val="0082418C"/>
    <w:rsid w:val="00824FDE"/>
    <w:rsid w:val="00826184"/>
    <w:rsid w:val="00826970"/>
    <w:rsid w:val="0082765D"/>
    <w:rsid w:val="008277DD"/>
    <w:rsid w:val="00830181"/>
    <w:rsid w:val="0083030F"/>
    <w:rsid w:val="008308EC"/>
    <w:rsid w:val="00830D6E"/>
    <w:rsid w:val="00831371"/>
    <w:rsid w:val="00832317"/>
    <w:rsid w:val="00832934"/>
    <w:rsid w:val="00832D73"/>
    <w:rsid w:val="00833116"/>
    <w:rsid w:val="00833B02"/>
    <w:rsid w:val="00834084"/>
    <w:rsid w:val="0083454E"/>
    <w:rsid w:val="00834A43"/>
    <w:rsid w:val="008352F1"/>
    <w:rsid w:val="008357FC"/>
    <w:rsid w:val="00835DA6"/>
    <w:rsid w:val="008377C6"/>
    <w:rsid w:val="00837C88"/>
    <w:rsid w:val="00841EB8"/>
    <w:rsid w:val="00842EC3"/>
    <w:rsid w:val="008441F3"/>
    <w:rsid w:val="0084453D"/>
    <w:rsid w:val="0084495B"/>
    <w:rsid w:val="008450C5"/>
    <w:rsid w:val="0084511C"/>
    <w:rsid w:val="008457A2"/>
    <w:rsid w:val="008462BA"/>
    <w:rsid w:val="008465B6"/>
    <w:rsid w:val="0084668A"/>
    <w:rsid w:val="00846733"/>
    <w:rsid w:val="00847BF0"/>
    <w:rsid w:val="0085116D"/>
    <w:rsid w:val="00851587"/>
    <w:rsid w:val="008516D1"/>
    <w:rsid w:val="0085177A"/>
    <w:rsid w:val="00851D43"/>
    <w:rsid w:val="00852525"/>
    <w:rsid w:val="00852809"/>
    <w:rsid w:val="008542D1"/>
    <w:rsid w:val="00854694"/>
    <w:rsid w:val="008553DB"/>
    <w:rsid w:val="008553F8"/>
    <w:rsid w:val="00855442"/>
    <w:rsid w:val="00855688"/>
    <w:rsid w:val="00856DEF"/>
    <w:rsid w:val="0085711D"/>
    <w:rsid w:val="0085751B"/>
    <w:rsid w:val="008575F7"/>
    <w:rsid w:val="00860286"/>
    <w:rsid w:val="008605A1"/>
    <w:rsid w:val="00861C49"/>
    <w:rsid w:val="0086221F"/>
    <w:rsid w:val="00862ACC"/>
    <w:rsid w:val="00862E9D"/>
    <w:rsid w:val="008630D1"/>
    <w:rsid w:val="00863C5D"/>
    <w:rsid w:val="00864141"/>
    <w:rsid w:val="00865172"/>
    <w:rsid w:val="008653B8"/>
    <w:rsid w:val="0086543B"/>
    <w:rsid w:val="00865E63"/>
    <w:rsid w:val="00865E70"/>
    <w:rsid w:val="008664CD"/>
    <w:rsid w:val="00866A5F"/>
    <w:rsid w:val="0086713A"/>
    <w:rsid w:val="00867425"/>
    <w:rsid w:val="008679DA"/>
    <w:rsid w:val="00867B7E"/>
    <w:rsid w:val="00870D37"/>
    <w:rsid w:val="00870E20"/>
    <w:rsid w:val="00870E32"/>
    <w:rsid w:val="0087103E"/>
    <w:rsid w:val="00871B5C"/>
    <w:rsid w:val="008727A7"/>
    <w:rsid w:val="00873EEF"/>
    <w:rsid w:val="0087520E"/>
    <w:rsid w:val="00875469"/>
    <w:rsid w:val="00875536"/>
    <w:rsid w:val="00876930"/>
    <w:rsid w:val="008770A2"/>
    <w:rsid w:val="008770C2"/>
    <w:rsid w:val="00877DC2"/>
    <w:rsid w:val="00880086"/>
    <w:rsid w:val="00880381"/>
    <w:rsid w:val="008806FA"/>
    <w:rsid w:val="00880A82"/>
    <w:rsid w:val="008812A9"/>
    <w:rsid w:val="00881542"/>
    <w:rsid w:val="0088220C"/>
    <w:rsid w:val="008825C6"/>
    <w:rsid w:val="00882637"/>
    <w:rsid w:val="00882D52"/>
    <w:rsid w:val="008831B4"/>
    <w:rsid w:val="00883554"/>
    <w:rsid w:val="00883A87"/>
    <w:rsid w:val="00883AA5"/>
    <w:rsid w:val="008848D1"/>
    <w:rsid w:val="00884B5A"/>
    <w:rsid w:val="00885FAE"/>
    <w:rsid w:val="00886013"/>
    <w:rsid w:val="00886D93"/>
    <w:rsid w:val="00887FC4"/>
    <w:rsid w:val="00890C9A"/>
    <w:rsid w:val="008917F9"/>
    <w:rsid w:val="0089188D"/>
    <w:rsid w:val="008918D4"/>
    <w:rsid w:val="00891B27"/>
    <w:rsid w:val="008949EC"/>
    <w:rsid w:val="00894DC9"/>
    <w:rsid w:val="00895B18"/>
    <w:rsid w:val="00895B2B"/>
    <w:rsid w:val="00896310"/>
    <w:rsid w:val="00897178"/>
    <w:rsid w:val="00897398"/>
    <w:rsid w:val="00897CD4"/>
    <w:rsid w:val="008A0677"/>
    <w:rsid w:val="008A07DA"/>
    <w:rsid w:val="008A08DF"/>
    <w:rsid w:val="008A0FAD"/>
    <w:rsid w:val="008A22CD"/>
    <w:rsid w:val="008A2BA1"/>
    <w:rsid w:val="008A4030"/>
    <w:rsid w:val="008A42CC"/>
    <w:rsid w:val="008A46FA"/>
    <w:rsid w:val="008A4CEC"/>
    <w:rsid w:val="008A5921"/>
    <w:rsid w:val="008A5AE1"/>
    <w:rsid w:val="008A6495"/>
    <w:rsid w:val="008A67BF"/>
    <w:rsid w:val="008A692D"/>
    <w:rsid w:val="008A75C3"/>
    <w:rsid w:val="008A7D08"/>
    <w:rsid w:val="008B0142"/>
    <w:rsid w:val="008B0796"/>
    <w:rsid w:val="008B10F5"/>
    <w:rsid w:val="008B1D31"/>
    <w:rsid w:val="008B2A6A"/>
    <w:rsid w:val="008B2F5A"/>
    <w:rsid w:val="008B3B9E"/>
    <w:rsid w:val="008B424F"/>
    <w:rsid w:val="008B5655"/>
    <w:rsid w:val="008B58AC"/>
    <w:rsid w:val="008B5E7A"/>
    <w:rsid w:val="008B6EFD"/>
    <w:rsid w:val="008B7358"/>
    <w:rsid w:val="008C0C88"/>
    <w:rsid w:val="008C10D6"/>
    <w:rsid w:val="008C1493"/>
    <w:rsid w:val="008C2047"/>
    <w:rsid w:val="008C2621"/>
    <w:rsid w:val="008C36FE"/>
    <w:rsid w:val="008C41B9"/>
    <w:rsid w:val="008C4D2A"/>
    <w:rsid w:val="008C6414"/>
    <w:rsid w:val="008C6775"/>
    <w:rsid w:val="008C71A1"/>
    <w:rsid w:val="008C71B2"/>
    <w:rsid w:val="008C7629"/>
    <w:rsid w:val="008C7A58"/>
    <w:rsid w:val="008D0D3D"/>
    <w:rsid w:val="008D1BB4"/>
    <w:rsid w:val="008D309D"/>
    <w:rsid w:val="008D48AD"/>
    <w:rsid w:val="008D5934"/>
    <w:rsid w:val="008D5BE9"/>
    <w:rsid w:val="008D5E06"/>
    <w:rsid w:val="008D5E58"/>
    <w:rsid w:val="008D635E"/>
    <w:rsid w:val="008D6486"/>
    <w:rsid w:val="008D67FD"/>
    <w:rsid w:val="008D74FF"/>
    <w:rsid w:val="008D76BA"/>
    <w:rsid w:val="008D7AB2"/>
    <w:rsid w:val="008E0AB3"/>
    <w:rsid w:val="008E1A7A"/>
    <w:rsid w:val="008E1D42"/>
    <w:rsid w:val="008E1E9B"/>
    <w:rsid w:val="008E2131"/>
    <w:rsid w:val="008E23CC"/>
    <w:rsid w:val="008E2E20"/>
    <w:rsid w:val="008E3802"/>
    <w:rsid w:val="008E3BD7"/>
    <w:rsid w:val="008E3D5D"/>
    <w:rsid w:val="008E4ED0"/>
    <w:rsid w:val="008E51E7"/>
    <w:rsid w:val="008E574C"/>
    <w:rsid w:val="008E5842"/>
    <w:rsid w:val="008E7AF4"/>
    <w:rsid w:val="008E7B36"/>
    <w:rsid w:val="008F0BB2"/>
    <w:rsid w:val="008F21C4"/>
    <w:rsid w:val="008F24D9"/>
    <w:rsid w:val="008F29D8"/>
    <w:rsid w:val="008F2ACE"/>
    <w:rsid w:val="008F2B42"/>
    <w:rsid w:val="008F4923"/>
    <w:rsid w:val="008F4A82"/>
    <w:rsid w:val="008F4CA8"/>
    <w:rsid w:val="008F4F92"/>
    <w:rsid w:val="008F5A45"/>
    <w:rsid w:val="008F5E51"/>
    <w:rsid w:val="008F5EF8"/>
    <w:rsid w:val="008F627E"/>
    <w:rsid w:val="008F6FED"/>
    <w:rsid w:val="009008C2"/>
    <w:rsid w:val="00900A56"/>
    <w:rsid w:val="009016E9"/>
    <w:rsid w:val="00902240"/>
    <w:rsid w:val="009036B7"/>
    <w:rsid w:val="00904658"/>
    <w:rsid w:val="009054E0"/>
    <w:rsid w:val="00905F05"/>
    <w:rsid w:val="00906567"/>
    <w:rsid w:val="00907EE2"/>
    <w:rsid w:val="00907FBD"/>
    <w:rsid w:val="009101D5"/>
    <w:rsid w:val="009110A0"/>
    <w:rsid w:val="00911338"/>
    <w:rsid w:val="00913223"/>
    <w:rsid w:val="00914237"/>
    <w:rsid w:val="009143F7"/>
    <w:rsid w:val="00914822"/>
    <w:rsid w:val="0091645E"/>
    <w:rsid w:val="00917184"/>
    <w:rsid w:val="0091735C"/>
    <w:rsid w:val="009174F3"/>
    <w:rsid w:val="00917ACE"/>
    <w:rsid w:val="009203AE"/>
    <w:rsid w:val="00920A72"/>
    <w:rsid w:val="00920CAB"/>
    <w:rsid w:val="00922182"/>
    <w:rsid w:val="00922CB8"/>
    <w:rsid w:val="009236AB"/>
    <w:rsid w:val="00924A50"/>
    <w:rsid w:val="00924D7F"/>
    <w:rsid w:val="00924EE8"/>
    <w:rsid w:val="00925F15"/>
    <w:rsid w:val="0092660D"/>
    <w:rsid w:val="00926F26"/>
    <w:rsid w:val="009278BC"/>
    <w:rsid w:val="009307B6"/>
    <w:rsid w:val="0093102C"/>
    <w:rsid w:val="00931D56"/>
    <w:rsid w:val="009329E8"/>
    <w:rsid w:val="00933301"/>
    <w:rsid w:val="00935AE6"/>
    <w:rsid w:val="00936E1F"/>
    <w:rsid w:val="00936FDC"/>
    <w:rsid w:val="0093789F"/>
    <w:rsid w:val="00941611"/>
    <w:rsid w:val="00941998"/>
    <w:rsid w:val="00941C32"/>
    <w:rsid w:val="00943490"/>
    <w:rsid w:val="009435C0"/>
    <w:rsid w:val="00943EDC"/>
    <w:rsid w:val="00944022"/>
    <w:rsid w:val="00944595"/>
    <w:rsid w:val="009447C4"/>
    <w:rsid w:val="0094482B"/>
    <w:rsid w:val="00944DD9"/>
    <w:rsid w:val="0094574E"/>
    <w:rsid w:val="0094578D"/>
    <w:rsid w:val="00945E3A"/>
    <w:rsid w:val="00945EEE"/>
    <w:rsid w:val="0094755B"/>
    <w:rsid w:val="00951779"/>
    <w:rsid w:val="0095226F"/>
    <w:rsid w:val="0095242E"/>
    <w:rsid w:val="009531B2"/>
    <w:rsid w:val="00953224"/>
    <w:rsid w:val="00953DDD"/>
    <w:rsid w:val="0095404A"/>
    <w:rsid w:val="00956031"/>
    <w:rsid w:val="00956641"/>
    <w:rsid w:val="00956BF8"/>
    <w:rsid w:val="00956E0C"/>
    <w:rsid w:val="0095741C"/>
    <w:rsid w:val="009606E8"/>
    <w:rsid w:val="00961391"/>
    <w:rsid w:val="00961945"/>
    <w:rsid w:val="00961BF4"/>
    <w:rsid w:val="0096358B"/>
    <w:rsid w:val="009636A3"/>
    <w:rsid w:val="00964773"/>
    <w:rsid w:val="00964A6F"/>
    <w:rsid w:val="00967792"/>
    <w:rsid w:val="009677E7"/>
    <w:rsid w:val="0097052F"/>
    <w:rsid w:val="00970B49"/>
    <w:rsid w:val="00970E1B"/>
    <w:rsid w:val="0097138E"/>
    <w:rsid w:val="00971A6B"/>
    <w:rsid w:val="00971EA1"/>
    <w:rsid w:val="009725FF"/>
    <w:rsid w:val="00972CC2"/>
    <w:rsid w:val="00972F8F"/>
    <w:rsid w:val="00973F73"/>
    <w:rsid w:val="00975BB5"/>
    <w:rsid w:val="00976283"/>
    <w:rsid w:val="00977EB8"/>
    <w:rsid w:val="00977F23"/>
    <w:rsid w:val="009811CF"/>
    <w:rsid w:val="00981C7A"/>
    <w:rsid w:val="009824DA"/>
    <w:rsid w:val="00982860"/>
    <w:rsid w:val="009840A6"/>
    <w:rsid w:val="00984701"/>
    <w:rsid w:val="00984A3D"/>
    <w:rsid w:val="00984D4C"/>
    <w:rsid w:val="00984E58"/>
    <w:rsid w:val="0098573E"/>
    <w:rsid w:val="009857F7"/>
    <w:rsid w:val="00985B1B"/>
    <w:rsid w:val="00985C4D"/>
    <w:rsid w:val="00985DC4"/>
    <w:rsid w:val="0098662C"/>
    <w:rsid w:val="009872E6"/>
    <w:rsid w:val="0098750E"/>
    <w:rsid w:val="009901FC"/>
    <w:rsid w:val="0099128F"/>
    <w:rsid w:val="009931BE"/>
    <w:rsid w:val="00993DD9"/>
    <w:rsid w:val="00994462"/>
    <w:rsid w:val="009947BC"/>
    <w:rsid w:val="00994805"/>
    <w:rsid w:val="009949A3"/>
    <w:rsid w:val="00994B67"/>
    <w:rsid w:val="009967B7"/>
    <w:rsid w:val="00996AE4"/>
    <w:rsid w:val="0099773C"/>
    <w:rsid w:val="009A0718"/>
    <w:rsid w:val="009A0C7E"/>
    <w:rsid w:val="009A1460"/>
    <w:rsid w:val="009A233A"/>
    <w:rsid w:val="009A2880"/>
    <w:rsid w:val="009A2B71"/>
    <w:rsid w:val="009A2C61"/>
    <w:rsid w:val="009A2EEA"/>
    <w:rsid w:val="009A3215"/>
    <w:rsid w:val="009A36F9"/>
    <w:rsid w:val="009A3A91"/>
    <w:rsid w:val="009A3B91"/>
    <w:rsid w:val="009A3C29"/>
    <w:rsid w:val="009A539E"/>
    <w:rsid w:val="009A541D"/>
    <w:rsid w:val="009A547B"/>
    <w:rsid w:val="009A56A6"/>
    <w:rsid w:val="009A5F0E"/>
    <w:rsid w:val="009A6A9B"/>
    <w:rsid w:val="009A73D5"/>
    <w:rsid w:val="009A7526"/>
    <w:rsid w:val="009A7E28"/>
    <w:rsid w:val="009B07E1"/>
    <w:rsid w:val="009B250C"/>
    <w:rsid w:val="009B2792"/>
    <w:rsid w:val="009B300B"/>
    <w:rsid w:val="009B347F"/>
    <w:rsid w:val="009B4207"/>
    <w:rsid w:val="009B4EC3"/>
    <w:rsid w:val="009B544E"/>
    <w:rsid w:val="009B54E3"/>
    <w:rsid w:val="009B63A1"/>
    <w:rsid w:val="009B7238"/>
    <w:rsid w:val="009B72B9"/>
    <w:rsid w:val="009C083F"/>
    <w:rsid w:val="009C1320"/>
    <w:rsid w:val="009C1C08"/>
    <w:rsid w:val="009C1C22"/>
    <w:rsid w:val="009C281F"/>
    <w:rsid w:val="009C2888"/>
    <w:rsid w:val="009C2AFF"/>
    <w:rsid w:val="009C30FA"/>
    <w:rsid w:val="009C3A56"/>
    <w:rsid w:val="009C40A4"/>
    <w:rsid w:val="009C511C"/>
    <w:rsid w:val="009C5477"/>
    <w:rsid w:val="009C56AE"/>
    <w:rsid w:val="009C70FD"/>
    <w:rsid w:val="009C79BC"/>
    <w:rsid w:val="009C7C79"/>
    <w:rsid w:val="009C7DF5"/>
    <w:rsid w:val="009D0149"/>
    <w:rsid w:val="009D1B79"/>
    <w:rsid w:val="009D36DB"/>
    <w:rsid w:val="009D3BD4"/>
    <w:rsid w:val="009D41BE"/>
    <w:rsid w:val="009D4442"/>
    <w:rsid w:val="009D4582"/>
    <w:rsid w:val="009D4840"/>
    <w:rsid w:val="009D4D88"/>
    <w:rsid w:val="009D6227"/>
    <w:rsid w:val="009D6CDC"/>
    <w:rsid w:val="009D7471"/>
    <w:rsid w:val="009D75EE"/>
    <w:rsid w:val="009D778A"/>
    <w:rsid w:val="009E0382"/>
    <w:rsid w:val="009E1790"/>
    <w:rsid w:val="009E1911"/>
    <w:rsid w:val="009E242A"/>
    <w:rsid w:val="009E3DA9"/>
    <w:rsid w:val="009E3F29"/>
    <w:rsid w:val="009E47C9"/>
    <w:rsid w:val="009E4951"/>
    <w:rsid w:val="009E5BC3"/>
    <w:rsid w:val="009E6205"/>
    <w:rsid w:val="009E6BFB"/>
    <w:rsid w:val="009E6CB6"/>
    <w:rsid w:val="009E6EF6"/>
    <w:rsid w:val="009E760C"/>
    <w:rsid w:val="009F00EE"/>
    <w:rsid w:val="009F1122"/>
    <w:rsid w:val="009F124E"/>
    <w:rsid w:val="009F1459"/>
    <w:rsid w:val="009F14F7"/>
    <w:rsid w:val="009F2694"/>
    <w:rsid w:val="009F297A"/>
    <w:rsid w:val="009F504A"/>
    <w:rsid w:val="009F5D42"/>
    <w:rsid w:val="009F5E45"/>
    <w:rsid w:val="009F5F25"/>
    <w:rsid w:val="009F5F32"/>
    <w:rsid w:val="009F653E"/>
    <w:rsid w:val="009F6E92"/>
    <w:rsid w:val="009F76A0"/>
    <w:rsid w:val="009F7F15"/>
    <w:rsid w:val="00A0022A"/>
    <w:rsid w:val="00A0121C"/>
    <w:rsid w:val="00A01EDA"/>
    <w:rsid w:val="00A02EA5"/>
    <w:rsid w:val="00A035E4"/>
    <w:rsid w:val="00A0367F"/>
    <w:rsid w:val="00A03D69"/>
    <w:rsid w:val="00A052AF"/>
    <w:rsid w:val="00A0568A"/>
    <w:rsid w:val="00A05C1E"/>
    <w:rsid w:val="00A05F95"/>
    <w:rsid w:val="00A0623C"/>
    <w:rsid w:val="00A06451"/>
    <w:rsid w:val="00A07048"/>
    <w:rsid w:val="00A07525"/>
    <w:rsid w:val="00A07D6B"/>
    <w:rsid w:val="00A07E0F"/>
    <w:rsid w:val="00A1017B"/>
    <w:rsid w:val="00A10481"/>
    <w:rsid w:val="00A109FD"/>
    <w:rsid w:val="00A10B5F"/>
    <w:rsid w:val="00A1202D"/>
    <w:rsid w:val="00A1267B"/>
    <w:rsid w:val="00A1271F"/>
    <w:rsid w:val="00A13FDC"/>
    <w:rsid w:val="00A14512"/>
    <w:rsid w:val="00A147DB"/>
    <w:rsid w:val="00A1489D"/>
    <w:rsid w:val="00A1497C"/>
    <w:rsid w:val="00A14C87"/>
    <w:rsid w:val="00A151C4"/>
    <w:rsid w:val="00A156CE"/>
    <w:rsid w:val="00A160A5"/>
    <w:rsid w:val="00A1630D"/>
    <w:rsid w:val="00A165F0"/>
    <w:rsid w:val="00A166ED"/>
    <w:rsid w:val="00A17355"/>
    <w:rsid w:val="00A174CD"/>
    <w:rsid w:val="00A17C13"/>
    <w:rsid w:val="00A17E73"/>
    <w:rsid w:val="00A20259"/>
    <w:rsid w:val="00A21889"/>
    <w:rsid w:val="00A22132"/>
    <w:rsid w:val="00A22379"/>
    <w:rsid w:val="00A22F7D"/>
    <w:rsid w:val="00A23744"/>
    <w:rsid w:val="00A23E29"/>
    <w:rsid w:val="00A24AB9"/>
    <w:rsid w:val="00A25B5B"/>
    <w:rsid w:val="00A25CB7"/>
    <w:rsid w:val="00A25EB2"/>
    <w:rsid w:val="00A26B09"/>
    <w:rsid w:val="00A26C98"/>
    <w:rsid w:val="00A26DF2"/>
    <w:rsid w:val="00A2701E"/>
    <w:rsid w:val="00A27EE7"/>
    <w:rsid w:val="00A313BA"/>
    <w:rsid w:val="00A31E66"/>
    <w:rsid w:val="00A32216"/>
    <w:rsid w:val="00A327DD"/>
    <w:rsid w:val="00A32B47"/>
    <w:rsid w:val="00A33630"/>
    <w:rsid w:val="00A3405D"/>
    <w:rsid w:val="00A345C1"/>
    <w:rsid w:val="00A34DEF"/>
    <w:rsid w:val="00A35C46"/>
    <w:rsid w:val="00A37CFE"/>
    <w:rsid w:val="00A37F7A"/>
    <w:rsid w:val="00A40CA5"/>
    <w:rsid w:val="00A41DB4"/>
    <w:rsid w:val="00A41F97"/>
    <w:rsid w:val="00A42B3E"/>
    <w:rsid w:val="00A42E3D"/>
    <w:rsid w:val="00A42E8F"/>
    <w:rsid w:val="00A43BD1"/>
    <w:rsid w:val="00A44074"/>
    <w:rsid w:val="00A44774"/>
    <w:rsid w:val="00A44EFD"/>
    <w:rsid w:val="00A4527A"/>
    <w:rsid w:val="00A46760"/>
    <w:rsid w:val="00A47080"/>
    <w:rsid w:val="00A50D1A"/>
    <w:rsid w:val="00A51560"/>
    <w:rsid w:val="00A523C1"/>
    <w:rsid w:val="00A524EA"/>
    <w:rsid w:val="00A53850"/>
    <w:rsid w:val="00A54331"/>
    <w:rsid w:val="00A55807"/>
    <w:rsid w:val="00A57191"/>
    <w:rsid w:val="00A57E7E"/>
    <w:rsid w:val="00A57F0D"/>
    <w:rsid w:val="00A57FB9"/>
    <w:rsid w:val="00A60048"/>
    <w:rsid w:val="00A610CA"/>
    <w:rsid w:val="00A613D9"/>
    <w:rsid w:val="00A61CB5"/>
    <w:rsid w:val="00A61FD9"/>
    <w:rsid w:val="00A653D1"/>
    <w:rsid w:val="00A65742"/>
    <w:rsid w:val="00A672F1"/>
    <w:rsid w:val="00A67AC5"/>
    <w:rsid w:val="00A67C56"/>
    <w:rsid w:val="00A67E86"/>
    <w:rsid w:val="00A7051C"/>
    <w:rsid w:val="00A7062C"/>
    <w:rsid w:val="00A70AB1"/>
    <w:rsid w:val="00A71C1C"/>
    <w:rsid w:val="00A72F73"/>
    <w:rsid w:val="00A73B52"/>
    <w:rsid w:val="00A73D6A"/>
    <w:rsid w:val="00A74CB3"/>
    <w:rsid w:val="00A7532B"/>
    <w:rsid w:val="00A7591D"/>
    <w:rsid w:val="00A75BE3"/>
    <w:rsid w:val="00A75CBE"/>
    <w:rsid w:val="00A76254"/>
    <w:rsid w:val="00A776AD"/>
    <w:rsid w:val="00A777F7"/>
    <w:rsid w:val="00A81556"/>
    <w:rsid w:val="00A82249"/>
    <w:rsid w:val="00A82250"/>
    <w:rsid w:val="00A82311"/>
    <w:rsid w:val="00A82485"/>
    <w:rsid w:val="00A826E9"/>
    <w:rsid w:val="00A82CEE"/>
    <w:rsid w:val="00A8375E"/>
    <w:rsid w:val="00A83C7F"/>
    <w:rsid w:val="00A848C0"/>
    <w:rsid w:val="00A86990"/>
    <w:rsid w:val="00A87325"/>
    <w:rsid w:val="00A87788"/>
    <w:rsid w:val="00A90A77"/>
    <w:rsid w:val="00A90D83"/>
    <w:rsid w:val="00A91DAB"/>
    <w:rsid w:val="00A933F1"/>
    <w:rsid w:val="00A93F2E"/>
    <w:rsid w:val="00A9407F"/>
    <w:rsid w:val="00A94A74"/>
    <w:rsid w:val="00A94DC6"/>
    <w:rsid w:val="00A95DDE"/>
    <w:rsid w:val="00AA0DAE"/>
    <w:rsid w:val="00AA0ECD"/>
    <w:rsid w:val="00AA0F8F"/>
    <w:rsid w:val="00AA1D2C"/>
    <w:rsid w:val="00AA1F08"/>
    <w:rsid w:val="00AA28C9"/>
    <w:rsid w:val="00AA3490"/>
    <w:rsid w:val="00AA40F2"/>
    <w:rsid w:val="00AA47DF"/>
    <w:rsid w:val="00AA55F8"/>
    <w:rsid w:val="00AB131A"/>
    <w:rsid w:val="00AB1E83"/>
    <w:rsid w:val="00AB36C1"/>
    <w:rsid w:val="00AB42FC"/>
    <w:rsid w:val="00AB49EA"/>
    <w:rsid w:val="00AB77A4"/>
    <w:rsid w:val="00AB7FE0"/>
    <w:rsid w:val="00AC03F9"/>
    <w:rsid w:val="00AC06AF"/>
    <w:rsid w:val="00AC12C0"/>
    <w:rsid w:val="00AC1981"/>
    <w:rsid w:val="00AC19E9"/>
    <w:rsid w:val="00AC1C84"/>
    <w:rsid w:val="00AC1F53"/>
    <w:rsid w:val="00AC2A48"/>
    <w:rsid w:val="00AC2B2B"/>
    <w:rsid w:val="00AC2CF7"/>
    <w:rsid w:val="00AC44A3"/>
    <w:rsid w:val="00AC4DC7"/>
    <w:rsid w:val="00AC5DDE"/>
    <w:rsid w:val="00AC6D91"/>
    <w:rsid w:val="00AC7ACF"/>
    <w:rsid w:val="00AD01DE"/>
    <w:rsid w:val="00AD109F"/>
    <w:rsid w:val="00AD1288"/>
    <w:rsid w:val="00AD1CDF"/>
    <w:rsid w:val="00AD1D0F"/>
    <w:rsid w:val="00AD2115"/>
    <w:rsid w:val="00AD2302"/>
    <w:rsid w:val="00AD3D27"/>
    <w:rsid w:val="00AD3E9A"/>
    <w:rsid w:val="00AD3F32"/>
    <w:rsid w:val="00AD4458"/>
    <w:rsid w:val="00AD49F7"/>
    <w:rsid w:val="00AD526A"/>
    <w:rsid w:val="00AD6138"/>
    <w:rsid w:val="00AD689F"/>
    <w:rsid w:val="00AD6A01"/>
    <w:rsid w:val="00AD70A3"/>
    <w:rsid w:val="00AD7909"/>
    <w:rsid w:val="00AE184F"/>
    <w:rsid w:val="00AE1B86"/>
    <w:rsid w:val="00AE28BF"/>
    <w:rsid w:val="00AE35EE"/>
    <w:rsid w:val="00AE390A"/>
    <w:rsid w:val="00AE392E"/>
    <w:rsid w:val="00AE44BE"/>
    <w:rsid w:val="00AE54A9"/>
    <w:rsid w:val="00AE59CF"/>
    <w:rsid w:val="00AE5DE9"/>
    <w:rsid w:val="00AE608B"/>
    <w:rsid w:val="00AE731F"/>
    <w:rsid w:val="00AE738A"/>
    <w:rsid w:val="00AF06CA"/>
    <w:rsid w:val="00AF1198"/>
    <w:rsid w:val="00AF155A"/>
    <w:rsid w:val="00AF1BE5"/>
    <w:rsid w:val="00AF3102"/>
    <w:rsid w:val="00AF39CC"/>
    <w:rsid w:val="00AF4054"/>
    <w:rsid w:val="00AF42D8"/>
    <w:rsid w:val="00AF4359"/>
    <w:rsid w:val="00AF4AE6"/>
    <w:rsid w:val="00AF5597"/>
    <w:rsid w:val="00AF5A94"/>
    <w:rsid w:val="00AF5E03"/>
    <w:rsid w:val="00AF6A04"/>
    <w:rsid w:val="00AF6D00"/>
    <w:rsid w:val="00AF6E30"/>
    <w:rsid w:val="00AF7ACA"/>
    <w:rsid w:val="00AF7E42"/>
    <w:rsid w:val="00B002DF"/>
    <w:rsid w:val="00B01137"/>
    <w:rsid w:val="00B024D6"/>
    <w:rsid w:val="00B028DF"/>
    <w:rsid w:val="00B04D50"/>
    <w:rsid w:val="00B04E9F"/>
    <w:rsid w:val="00B04F25"/>
    <w:rsid w:val="00B06CDF"/>
    <w:rsid w:val="00B0744C"/>
    <w:rsid w:val="00B07BD6"/>
    <w:rsid w:val="00B07DD3"/>
    <w:rsid w:val="00B1027F"/>
    <w:rsid w:val="00B105D4"/>
    <w:rsid w:val="00B10697"/>
    <w:rsid w:val="00B107B3"/>
    <w:rsid w:val="00B10D72"/>
    <w:rsid w:val="00B11890"/>
    <w:rsid w:val="00B11C4D"/>
    <w:rsid w:val="00B131AC"/>
    <w:rsid w:val="00B14493"/>
    <w:rsid w:val="00B1467A"/>
    <w:rsid w:val="00B15BE2"/>
    <w:rsid w:val="00B15D14"/>
    <w:rsid w:val="00B16C94"/>
    <w:rsid w:val="00B171DD"/>
    <w:rsid w:val="00B17FB8"/>
    <w:rsid w:val="00B20325"/>
    <w:rsid w:val="00B20FF0"/>
    <w:rsid w:val="00B21D09"/>
    <w:rsid w:val="00B21D78"/>
    <w:rsid w:val="00B221C6"/>
    <w:rsid w:val="00B22A5E"/>
    <w:rsid w:val="00B22FC4"/>
    <w:rsid w:val="00B24CDF"/>
    <w:rsid w:val="00B26A1D"/>
    <w:rsid w:val="00B26C88"/>
    <w:rsid w:val="00B26EDB"/>
    <w:rsid w:val="00B270C3"/>
    <w:rsid w:val="00B275B2"/>
    <w:rsid w:val="00B27D14"/>
    <w:rsid w:val="00B27E4A"/>
    <w:rsid w:val="00B30FD2"/>
    <w:rsid w:val="00B314C4"/>
    <w:rsid w:val="00B317F5"/>
    <w:rsid w:val="00B32BE6"/>
    <w:rsid w:val="00B33119"/>
    <w:rsid w:val="00B333C1"/>
    <w:rsid w:val="00B33433"/>
    <w:rsid w:val="00B346D1"/>
    <w:rsid w:val="00B355FA"/>
    <w:rsid w:val="00B362E1"/>
    <w:rsid w:val="00B364D4"/>
    <w:rsid w:val="00B40190"/>
    <w:rsid w:val="00B40975"/>
    <w:rsid w:val="00B4190B"/>
    <w:rsid w:val="00B423B1"/>
    <w:rsid w:val="00B431A5"/>
    <w:rsid w:val="00B439A0"/>
    <w:rsid w:val="00B44501"/>
    <w:rsid w:val="00B45FF7"/>
    <w:rsid w:val="00B47013"/>
    <w:rsid w:val="00B47752"/>
    <w:rsid w:val="00B47F38"/>
    <w:rsid w:val="00B50229"/>
    <w:rsid w:val="00B50BD7"/>
    <w:rsid w:val="00B50FCE"/>
    <w:rsid w:val="00B51FCA"/>
    <w:rsid w:val="00B5284D"/>
    <w:rsid w:val="00B53A83"/>
    <w:rsid w:val="00B544B5"/>
    <w:rsid w:val="00B548FB"/>
    <w:rsid w:val="00B54A90"/>
    <w:rsid w:val="00B54BA5"/>
    <w:rsid w:val="00B54C1C"/>
    <w:rsid w:val="00B54FA0"/>
    <w:rsid w:val="00B55329"/>
    <w:rsid w:val="00B559D5"/>
    <w:rsid w:val="00B564BD"/>
    <w:rsid w:val="00B566F5"/>
    <w:rsid w:val="00B568F0"/>
    <w:rsid w:val="00B6029E"/>
    <w:rsid w:val="00B61104"/>
    <w:rsid w:val="00B61774"/>
    <w:rsid w:val="00B61A23"/>
    <w:rsid w:val="00B62045"/>
    <w:rsid w:val="00B62CED"/>
    <w:rsid w:val="00B62DF1"/>
    <w:rsid w:val="00B630C7"/>
    <w:rsid w:val="00B63E18"/>
    <w:rsid w:val="00B64203"/>
    <w:rsid w:val="00B64A2B"/>
    <w:rsid w:val="00B64D11"/>
    <w:rsid w:val="00B64F06"/>
    <w:rsid w:val="00B65EB1"/>
    <w:rsid w:val="00B65F82"/>
    <w:rsid w:val="00B6617B"/>
    <w:rsid w:val="00B66367"/>
    <w:rsid w:val="00B66672"/>
    <w:rsid w:val="00B66B3C"/>
    <w:rsid w:val="00B700C5"/>
    <w:rsid w:val="00B702F0"/>
    <w:rsid w:val="00B70816"/>
    <w:rsid w:val="00B712D5"/>
    <w:rsid w:val="00B71BB0"/>
    <w:rsid w:val="00B727F9"/>
    <w:rsid w:val="00B72B8A"/>
    <w:rsid w:val="00B7303B"/>
    <w:rsid w:val="00B74A64"/>
    <w:rsid w:val="00B755D0"/>
    <w:rsid w:val="00B807AD"/>
    <w:rsid w:val="00B807E8"/>
    <w:rsid w:val="00B807EE"/>
    <w:rsid w:val="00B8144C"/>
    <w:rsid w:val="00B820C1"/>
    <w:rsid w:val="00B82174"/>
    <w:rsid w:val="00B84A2E"/>
    <w:rsid w:val="00B84ADC"/>
    <w:rsid w:val="00B84E81"/>
    <w:rsid w:val="00B85B73"/>
    <w:rsid w:val="00B87DB8"/>
    <w:rsid w:val="00B90089"/>
    <w:rsid w:val="00B90483"/>
    <w:rsid w:val="00B90C76"/>
    <w:rsid w:val="00B914A2"/>
    <w:rsid w:val="00B916FB"/>
    <w:rsid w:val="00B920F8"/>
    <w:rsid w:val="00B925CF"/>
    <w:rsid w:val="00B92F02"/>
    <w:rsid w:val="00B9340C"/>
    <w:rsid w:val="00B935B0"/>
    <w:rsid w:val="00B93C3D"/>
    <w:rsid w:val="00B9423D"/>
    <w:rsid w:val="00B94659"/>
    <w:rsid w:val="00BA0F27"/>
    <w:rsid w:val="00BA2201"/>
    <w:rsid w:val="00BA269C"/>
    <w:rsid w:val="00BA30AC"/>
    <w:rsid w:val="00BA3E3E"/>
    <w:rsid w:val="00BA4461"/>
    <w:rsid w:val="00BA549C"/>
    <w:rsid w:val="00BA5A93"/>
    <w:rsid w:val="00BA6D8D"/>
    <w:rsid w:val="00BA6DB7"/>
    <w:rsid w:val="00BB2A1B"/>
    <w:rsid w:val="00BB3323"/>
    <w:rsid w:val="00BB37AC"/>
    <w:rsid w:val="00BB39D2"/>
    <w:rsid w:val="00BB3B1B"/>
    <w:rsid w:val="00BB3B71"/>
    <w:rsid w:val="00BB532C"/>
    <w:rsid w:val="00BB7A29"/>
    <w:rsid w:val="00BC01ED"/>
    <w:rsid w:val="00BC04B7"/>
    <w:rsid w:val="00BC09BC"/>
    <w:rsid w:val="00BC1C69"/>
    <w:rsid w:val="00BC20E9"/>
    <w:rsid w:val="00BC21A4"/>
    <w:rsid w:val="00BC26DE"/>
    <w:rsid w:val="00BC2C17"/>
    <w:rsid w:val="00BC3915"/>
    <w:rsid w:val="00BC4663"/>
    <w:rsid w:val="00BC4E23"/>
    <w:rsid w:val="00BC531B"/>
    <w:rsid w:val="00BC5354"/>
    <w:rsid w:val="00BC6B8E"/>
    <w:rsid w:val="00BC6CB9"/>
    <w:rsid w:val="00BC6D8B"/>
    <w:rsid w:val="00BC74A8"/>
    <w:rsid w:val="00BC75EF"/>
    <w:rsid w:val="00BC7F02"/>
    <w:rsid w:val="00BD0A87"/>
    <w:rsid w:val="00BD0AB7"/>
    <w:rsid w:val="00BD0CC9"/>
    <w:rsid w:val="00BD0FBD"/>
    <w:rsid w:val="00BD11E9"/>
    <w:rsid w:val="00BD2D28"/>
    <w:rsid w:val="00BD3D77"/>
    <w:rsid w:val="00BD3DEA"/>
    <w:rsid w:val="00BD489B"/>
    <w:rsid w:val="00BD4EE7"/>
    <w:rsid w:val="00BD577A"/>
    <w:rsid w:val="00BD5BAD"/>
    <w:rsid w:val="00BD6357"/>
    <w:rsid w:val="00BD76A7"/>
    <w:rsid w:val="00BD7B80"/>
    <w:rsid w:val="00BE136A"/>
    <w:rsid w:val="00BE149C"/>
    <w:rsid w:val="00BE1B9F"/>
    <w:rsid w:val="00BE3454"/>
    <w:rsid w:val="00BE395F"/>
    <w:rsid w:val="00BE5873"/>
    <w:rsid w:val="00BE621E"/>
    <w:rsid w:val="00BE68EE"/>
    <w:rsid w:val="00BE6927"/>
    <w:rsid w:val="00BE751F"/>
    <w:rsid w:val="00BE78BE"/>
    <w:rsid w:val="00BE7AB3"/>
    <w:rsid w:val="00BF0EFF"/>
    <w:rsid w:val="00BF0F3D"/>
    <w:rsid w:val="00BF11B7"/>
    <w:rsid w:val="00BF3441"/>
    <w:rsid w:val="00BF3959"/>
    <w:rsid w:val="00BF3D73"/>
    <w:rsid w:val="00BF3DBF"/>
    <w:rsid w:val="00BF4437"/>
    <w:rsid w:val="00BF48E3"/>
    <w:rsid w:val="00BF5804"/>
    <w:rsid w:val="00BF5E18"/>
    <w:rsid w:val="00BF6C48"/>
    <w:rsid w:val="00BF7A71"/>
    <w:rsid w:val="00C013AF"/>
    <w:rsid w:val="00C0191F"/>
    <w:rsid w:val="00C01921"/>
    <w:rsid w:val="00C01A35"/>
    <w:rsid w:val="00C02416"/>
    <w:rsid w:val="00C024AC"/>
    <w:rsid w:val="00C03A18"/>
    <w:rsid w:val="00C03DE2"/>
    <w:rsid w:val="00C04037"/>
    <w:rsid w:val="00C0492D"/>
    <w:rsid w:val="00C04B55"/>
    <w:rsid w:val="00C05B37"/>
    <w:rsid w:val="00C0614C"/>
    <w:rsid w:val="00C062B4"/>
    <w:rsid w:val="00C0696B"/>
    <w:rsid w:val="00C06BB2"/>
    <w:rsid w:val="00C0799A"/>
    <w:rsid w:val="00C07EF3"/>
    <w:rsid w:val="00C1068B"/>
    <w:rsid w:val="00C10AE1"/>
    <w:rsid w:val="00C10CCD"/>
    <w:rsid w:val="00C110FC"/>
    <w:rsid w:val="00C11F93"/>
    <w:rsid w:val="00C130C0"/>
    <w:rsid w:val="00C131AB"/>
    <w:rsid w:val="00C16DB1"/>
    <w:rsid w:val="00C1712B"/>
    <w:rsid w:val="00C17D4E"/>
    <w:rsid w:val="00C204DD"/>
    <w:rsid w:val="00C234D7"/>
    <w:rsid w:val="00C23912"/>
    <w:rsid w:val="00C23E56"/>
    <w:rsid w:val="00C24232"/>
    <w:rsid w:val="00C261C2"/>
    <w:rsid w:val="00C31289"/>
    <w:rsid w:val="00C321D9"/>
    <w:rsid w:val="00C334E0"/>
    <w:rsid w:val="00C3437C"/>
    <w:rsid w:val="00C346B4"/>
    <w:rsid w:val="00C352E4"/>
    <w:rsid w:val="00C357B6"/>
    <w:rsid w:val="00C36B15"/>
    <w:rsid w:val="00C36CEB"/>
    <w:rsid w:val="00C40174"/>
    <w:rsid w:val="00C40743"/>
    <w:rsid w:val="00C41325"/>
    <w:rsid w:val="00C4148D"/>
    <w:rsid w:val="00C416E7"/>
    <w:rsid w:val="00C42FDF"/>
    <w:rsid w:val="00C43B6D"/>
    <w:rsid w:val="00C43BEE"/>
    <w:rsid w:val="00C44A40"/>
    <w:rsid w:val="00C44AE9"/>
    <w:rsid w:val="00C45027"/>
    <w:rsid w:val="00C45C95"/>
    <w:rsid w:val="00C4631F"/>
    <w:rsid w:val="00C46883"/>
    <w:rsid w:val="00C469BB"/>
    <w:rsid w:val="00C4708B"/>
    <w:rsid w:val="00C47633"/>
    <w:rsid w:val="00C47B46"/>
    <w:rsid w:val="00C47DF2"/>
    <w:rsid w:val="00C505D6"/>
    <w:rsid w:val="00C50704"/>
    <w:rsid w:val="00C50C6F"/>
    <w:rsid w:val="00C50F11"/>
    <w:rsid w:val="00C51092"/>
    <w:rsid w:val="00C5165E"/>
    <w:rsid w:val="00C51B11"/>
    <w:rsid w:val="00C5287F"/>
    <w:rsid w:val="00C52975"/>
    <w:rsid w:val="00C52E3A"/>
    <w:rsid w:val="00C53957"/>
    <w:rsid w:val="00C5505A"/>
    <w:rsid w:val="00C55756"/>
    <w:rsid w:val="00C56A0A"/>
    <w:rsid w:val="00C6033E"/>
    <w:rsid w:val="00C61BB7"/>
    <w:rsid w:val="00C61BFE"/>
    <w:rsid w:val="00C62CFA"/>
    <w:rsid w:val="00C63FD0"/>
    <w:rsid w:val="00C645F0"/>
    <w:rsid w:val="00C652E7"/>
    <w:rsid w:val="00C6580D"/>
    <w:rsid w:val="00C6625D"/>
    <w:rsid w:val="00C6645E"/>
    <w:rsid w:val="00C66899"/>
    <w:rsid w:val="00C66B7B"/>
    <w:rsid w:val="00C676E9"/>
    <w:rsid w:val="00C67DDA"/>
    <w:rsid w:val="00C70431"/>
    <w:rsid w:val="00C71A1D"/>
    <w:rsid w:val="00C72083"/>
    <w:rsid w:val="00C72A35"/>
    <w:rsid w:val="00C7326B"/>
    <w:rsid w:val="00C7353C"/>
    <w:rsid w:val="00C739D7"/>
    <w:rsid w:val="00C75BF9"/>
    <w:rsid w:val="00C760BA"/>
    <w:rsid w:val="00C7635F"/>
    <w:rsid w:val="00C76A3F"/>
    <w:rsid w:val="00C7782E"/>
    <w:rsid w:val="00C77996"/>
    <w:rsid w:val="00C77AEA"/>
    <w:rsid w:val="00C8013C"/>
    <w:rsid w:val="00C80EBF"/>
    <w:rsid w:val="00C81CA3"/>
    <w:rsid w:val="00C81CF6"/>
    <w:rsid w:val="00C82232"/>
    <w:rsid w:val="00C8265D"/>
    <w:rsid w:val="00C827D5"/>
    <w:rsid w:val="00C82B7E"/>
    <w:rsid w:val="00C83CF8"/>
    <w:rsid w:val="00C85746"/>
    <w:rsid w:val="00C85BC9"/>
    <w:rsid w:val="00C85F92"/>
    <w:rsid w:val="00C86BAE"/>
    <w:rsid w:val="00C86F13"/>
    <w:rsid w:val="00C90B2A"/>
    <w:rsid w:val="00C90DBB"/>
    <w:rsid w:val="00C9115A"/>
    <w:rsid w:val="00C92842"/>
    <w:rsid w:val="00C92961"/>
    <w:rsid w:val="00C931DE"/>
    <w:rsid w:val="00C938FB"/>
    <w:rsid w:val="00C950F0"/>
    <w:rsid w:val="00C9742C"/>
    <w:rsid w:val="00C975AD"/>
    <w:rsid w:val="00C97728"/>
    <w:rsid w:val="00C97DB0"/>
    <w:rsid w:val="00CA1741"/>
    <w:rsid w:val="00CA2039"/>
    <w:rsid w:val="00CA2B24"/>
    <w:rsid w:val="00CA2E3A"/>
    <w:rsid w:val="00CA37EC"/>
    <w:rsid w:val="00CA390F"/>
    <w:rsid w:val="00CA4B2D"/>
    <w:rsid w:val="00CA4C84"/>
    <w:rsid w:val="00CA5000"/>
    <w:rsid w:val="00CA5131"/>
    <w:rsid w:val="00CA539B"/>
    <w:rsid w:val="00CA56A1"/>
    <w:rsid w:val="00CA6086"/>
    <w:rsid w:val="00CA61B0"/>
    <w:rsid w:val="00CA70F9"/>
    <w:rsid w:val="00CA7456"/>
    <w:rsid w:val="00CA7834"/>
    <w:rsid w:val="00CB1494"/>
    <w:rsid w:val="00CB204D"/>
    <w:rsid w:val="00CB3469"/>
    <w:rsid w:val="00CB3B19"/>
    <w:rsid w:val="00CB3C35"/>
    <w:rsid w:val="00CB5488"/>
    <w:rsid w:val="00CB5B0A"/>
    <w:rsid w:val="00CC094F"/>
    <w:rsid w:val="00CC0C12"/>
    <w:rsid w:val="00CC1A61"/>
    <w:rsid w:val="00CC1DE2"/>
    <w:rsid w:val="00CC22C2"/>
    <w:rsid w:val="00CC22DF"/>
    <w:rsid w:val="00CC3B11"/>
    <w:rsid w:val="00CC472B"/>
    <w:rsid w:val="00CC5149"/>
    <w:rsid w:val="00CC53BA"/>
    <w:rsid w:val="00CC76E0"/>
    <w:rsid w:val="00CC7BC6"/>
    <w:rsid w:val="00CD0324"/>
    <w:rsid w:val="00CD0507"/>
    <w:rsid w:val="00CD0592"/>
    <w:rsid w:val="00CD068F"/>
    <w:rsid w:val="00CD1814"/>
    <w:rsid w:val="00CD1860"/>
    <w:rsid w:val="00CD1C67"/>
    <w:rsid w:val="00CD27BD"/>
    <w:rsid w:val="00CD29AE"/>
    <w:rsid w:val="00CD31FC"/>
    <w:rsid w:val="00CD3D0E"/>
    <w:rsid w:val="00CD403A"/>
    <w:rsid w:val="00CD4BF6"/>
    <w:rsid w:val="00CD4D66"/>
    <w:rsid w:val="00CD5194"/>
    <w:rsid w:val="00CD52AB"/>
    <w:rsid w:val="00CD5A6C"/>
    <w:rsid w:val="00CD6377"/>
    <w:rsid w:val="00CD65BC"/>
    <w:rsid w:val="00CE098B"/>
    <w:rsid w:val="00CE13E6"/>
    <w:rsid w:val="00CE1755"/>
    <w:rsid w:val="00CE2303"/>
    <w:rsid w:val="00CE24EA"/>
    <w:rsid w:val="00CE28F9"/>
    <w:rsid w:val="00CE31E8"/>
    <w:rsid w:val="00CE4644"/>
    <w:rsid w:val="00CE4AE4"/>
    <w:rsid w:val="00CE5AC3"/>
    <w:rsid w:val="00CE6799"/>
    <w:rsid w:val="00CE7392"/>
    <w:rsid w:val="00CE7828"/>
    <w:rsid w:val="00CE78D4"/>
    <w:rsid w:val="00CE7E39"/>
    <w:rsid w:val="00CF0B44"/>
    <w:rsid w:val="00CF110C"/>
    <w:rsid w:val="00CF12EC"/>
    <w:rsid w:val="00CF1D5D"/>
    <w:rsid w:val="00CF2889"/>
    <w:rsid w:val="00CF2B50"/>
    <w:rsid w:val="00CF34BF"/>
    <w:rsid w:val="00CF3757"/>
    <w:rsid w:val="00CF4301"/>
    <w:rsid w:val="00CF4650"/>
    <w:rsid w:val="00CF4A4F"/>
    <w:rsid w:val="00CF5F34"/>
    <w:rsid w:val="00CF61AC"/>
    <w:rsid w:val="00CF66BD"/>
    <w:rsid w:val="00CF6F3C"/>
    <w:rsid w:val="00CF7459"/>
    <w:rsid w:val="00CF78B7"/>
    <w:rsid w:val="00CF7DC6"/>
    <w:rsid w:val="00D000A5"/>
    <w:rsid w:val="00D006FD"/>
    <w:rsid w:val="00D00739"/>
    <w:rsid w:val="00D00A71"/>
    <w:rsid w:val="00D00DE5"/>
    <w:rsid w:val="00D019F7"/>
    <w:rsid w:val="00D01E70"/>
    <w:rsid w:val="00D02012"/>
    <w:rsid w:val="00D02341"/>
    <w:rsid w:val="00D028EE"/>
    <w:rsid w:val="00D02978"/>
    <w:rsid w:val="00D03A66"/>
    <w:rsid w:val="00D04800"/>
    <w:rsid w:val="00D05291"/>
    <w:rsid w:val="00D05789"/>
    <w:rsid w:val="00D072AF"/>
    <w:rsid w:val="00D10334"/>
    <w:rsid w:val="00D10C0E"/>
    <w:rsid w:val="00D10DF6"/>
    <w:rsid w:val="00D11099"/>
    <w:rsid w:val="00D1161E"/>
    <w:rsid w:val="00D1191A"/>
    <w:rsid w:val="00D136DB"/>
    <w:rsid w:val="00D153F2"/>
    <w:rsid w:val="00D15505"/>
    <w:rsid w:val="00D15FF4"/>
    <w:rsid w:val="00D16AC4"/>
    <w:rsid w:val="00D17515"/>
    <w:rsid w:val="00D17A42"/>
    <w:rsid w:val="00D17D6A"/>
    <w:rsid w:val="00D17E0A"/>
    <w:rsid w:val="00D20CAE"/>
    <w:rsid w:val="00D20DA0"/>
    <w:rsid w:val="00D22091"/>
    <w:rsid w:val="00D227A0"/>
    <w:rsid w:val="00D22A1E"/>
    <w:rsid w:val="00D23118"/>
    <w:rsid w:val="00D2367B"/>
    <w:rsid w:val="00D24135"/>
    <w:rsid w:val="00D2472F"/>
    <w:rsid w:val="00D25D8D"/>
    <w:rsid w:val="00D260FC"/>
    <w:rsid w:val="00D2642E"/>
    <w:rsid w:val="00D26764"/>
    <w:rsid w:val="00D278CD"/>
    <w:rsid w:val="00D31C87"/>
    <w:rsid w:val="00D31FA5"/>
    <w:rsid w:val="00D320B9"/>
    <w:rsid w:val="00D3297F"/>
    <w:rsid w:val="00D33C6B"/>
    <w:rsid w:val="00D34DE7"/>
    <w:rsid w:val="00D35B59"/>
    <w:rsid w:val="00D3642C"/>
    <w:rsid w:val="00D3659B"/>
    <w:rsid w:val="00D378BD"/>
    <w:rsid w:val="00D37DB3"/>
    <w:rsid w:val="00D402FF"/>
    <w:rsid w:val="00D4072B"/>
    <w:rsid w:val="00D40BB1"/>
    <w:rsid w:val="00D41633"/>
    <w:rsid w:val="00D41BC6"/>
    <w:rsid w:val="00D41E82"/>
    <w:rsid w:val="00D43018"/>
    <w:rsid w:val="00D4330D"/>
    <w:rsid w:val="00D437C3"/>
    <w:rsid w:val="00D43BA8"/>
    <w:rsid w:val="00D44445"/>
    <w:rsid w:val="00D44686"/>
    <w:rsid w:val="00D44A9A"/>
    <w:rsid w:val="00D45CA6"/>
    <w:rsid w:val="00D46546"/>
    <w:rsid w:val="00D47C2E"/>
    <w:rsid w:val="00D502CF"/>
    <w:rsid w:val="00D507B2"/>
    <w:rsid w:val="00D51ABA"/>
    <w:rsid w:val="00D51D69"/>
    <w:rsid w:val="00D528CE"/>
    <w:rsid w:val="00D52F68"/>
    <w:rsid w:val="00D539D4"/>
    <w:rsid w:val="00D54C5F"/>
    <w:rsid w:val="00D56A67"/>
    <w:rsid w:val="00D571D8"/>
    <w:rsid w:val="00D57B21"/>
    <w:rsid w:val="00D606C2"/>
    <w:rsid w:val="00D608B8"/>
    <w:rsid w:val="00D61264"/>
    <w:rsid w:val="00D61644"/>
    <w:rsid w:val="00D61750"/>
    <w:rsid w:val="00D623B7"/>
    <w:rsid w:val="00D637EB"/>
    <w:rsid w:val="00D63CEC"/>
    <w:rsid w:val="00D6514D"/>
    <w:rsid w:val="00D6595F"/>
    <w:rsid w:val="00D66A7E"/>
    <w:rsid w:val="00D67971"/>
    <w:rsid w:val="00D67CA0"/>
    <w:rsid w:val="00D67CDF"/>
    <w:rsid w:val="00D67F91"/>
    <w:rsid w:val="00D71C11"/>
    <w:rsid w:val="00D72597"/>
    <w:rsid w:val="00D729BB"/>
    <w:rsid w:val="00D72B96"/>
    <w:rsid w:val="00D73284"/>
    <w:rsid w:val="00D7450C"/>
    <w:rsid w:val="00D750FC"/>
    <w:rsid w:val="00D75BEF"/>
    <w:rsid w:val="00D7671A"/>
    <w:rsid w:val="00D76D6F"/>
    <w:rsid w:val="00D77104"/>
    <w:rsid w:val="00D808C9"/>
    <w:rsid w:val="00D81094"/>
    <w:rsid w:val="00D81CB8"/>
    <w:rsid w:val="00D820B3"/>
    <w:rsid w:val="00D8224E"/>
    <w:rsid w:val="00D826E6"/>
    <w:rsid w:val="00D82D51"/>
    <w:rsid w:val="00D83560"/>
    <w:rsid w:val="00D83724"/>
    <w:rsid w:val="00D83A42"/>
    <w:rsid w:val="00D83D6C"/>
    <w:rsid w:val="00D8514A"/>
    <w:rsid w:val="00D864FC"/>
    <w:rsid w:val="00D865A9"/>
    <w:rsid w:val="00D87407"/>
    <w:rsid w:val="00D87550"/>
    <w:rsid w:val="00D87E82"/>
    <w:rsid w:val="00D91997"/>
    <w:rsid w:val="00D932E2"/>
    <w:rsid w:val="00D94B04"/>
    <w:rsid w:val="00D94B6C"/>
    <w:rsid w:val="00D94F99"/>
    <w:rsid w:val="00D95E25"/>
    <w:rsid w:val="00D965A9"/>
    <w:rsid w:val="00D96B64"/>
    <w:rsid w:val="00D970E0"/>
    <w:rsid w:val="00DA0435"/>
    <w:rsid w:val="00DA0C95"/>
    <w:rsid w:val="00DA13F7"/>
    <w:rsid w:val="00DA1B73"/>
    <w:rsid w:val="00DA29F3"/>
    <w:rsid w:val="00DA3162"/>
    <w:rsid w:val="00DA340F"/>
    <w:rsid w:val="00DA3B65"/>
    <w:rsid w:val="00DA42DE"/>
    <w:rsid w:val="00DA4A72"/>
    <w:rsid w:val="00DA4B22"/>
    <w:rsid w:val="00DA4FDD"/>
    <w:rsid w:val="00DA5E9B"/>
    <w:rsid w:val="00DA632C"/>
    <w:rsid w:val="00DA6361"/>
    <w:rsid w:val="00DA7375"/>
    <w:rsid w:val="00DA7F68"/>
    <w:rsid w:val="00DB0F9E"/>
    <w:rsid w:val="00DB17FF"/>
    <w:rsid w:val="00DB287C"/>
    <w:rsid w:val="00DB29D7"/>
    <w:rsid w:val="00DB2C0C"/>
    <w:rsid w:val="00DB3218"/>
    <w:rsid w:val="00DB35B3"/>
    <w:rsid w:val="00DB37CB"/>
    <w:rsid w:val="00DB37CF"/>
    <w:rsid w:val="00DB3BCF"/>
    <w:rsid w:val="00DB46E5"/>
    <w:rsid w:val="00DB5294"/>
    <w:rsid w:val="00DB6213"/>
    <w:rsid w:val="00DB6633"/>
    <w:rsid w:val="00DB6732"/>
    <w:rsid w:val="00DB767F"/>
    <w:rsid w:val="00DB770C"/>
    <w:rsid w:val="00DB7AFB"/>
    <w:rsid w:val="00DB7EB7"/>
    <w:rsid w:val="00DC004B"/>
    <w:rsid w:val="00DC00ED"/>
    <w:rsid w:val="00DC0375"/>
    <w:rsid w:val="00DC0477"/>
    <w:rsid w:val="00DC1513"/>
    <w:rsid w:val="00DC24E2"/>
    <w:rsid w:val="00DC2783"/>
    <w:rsid w:val="00DC318A"/>
    <w:rsid w:val="00DC3572"/>
    <w:rsid w:val="00DC3588"/>
    <w:rsid w:val="00DC35F2"/>
    <w:rsid w:val="00DC3731"/>
    <w:rsid w:val="00DC4003"/>
    <w:rsid w:val="00DC4867"/>
    <w:rsid w:val="00DC4C57"/>
    <w:rsid w:val="00DC6296"/>
    <w:rsid w:val="00DC6B3B"/>
    <w:rsid w:val="00DC731B"/>
    <w:rsid w:val="00DC7FCF"/>
    <w:rsid w:val="00DD0464"/>
    <w:rsid w:val="00DD28EB"/>
    <w:rsid w:val="00DD2C8E"/>
    <w:rsid w:val="00DD3118"/>
    <w:rsid w:val="00DD367D"/>
    <w:rsid w:val="00DD4429"/>
    <w:rsid w:val="00DD497E"/>
    <w:rsid w:val="00DD5400"/>
    <w:rsid w:val="00DD5F89"/>
    <w:rsid w:val="00DD6A66"/>
    <w:rsid w:val="00DD6C3E"/>
    <w:rsid w:val="00DD7937"/>
    <w:rsid w:val="00DE0907"/>
    <w:rsid w:val="00DE0D66"/>
    <w:rsid w:val="00DE0EB6"/>
    <w:rsid w:val="00DE12BF"/>
    <w:rsid w:val="00DE1556"/>
    <w:rsid w:val="00DE20BD"/>
    <w:rsid w:val="00DE20CC"/>
    <w:rsid w:val="00DE28FF"/>
    <w:rsid w:val="00DE2D7D"/>
    <w:rsid w:val="00DE33DF"/>
    <w:rsid w:val="00DE3A05"/>
    <w:rsid w:val="00DE417E"/>
    <w:rsid w:val="00DE470A"/>
    <w:rsid w:val="00DE53B4"/>
    <w:rsid w:val="00DE5418"/>
    <w:rsid w:val="00DE5974"/>
    <w:rsid w:val="00DE661F"/>
    <w:rsid w:val="00DE6CE2"/>
    <w:rsid w:val="00DF049D"/>
    <w:rsid w:val="00DF0716"/>
    <w:rsid w:val="00DF0FDB"/>
    <w:rsid w:val="00DF1177"/>
    <w:rsid w:val="00DF1D66"/>
    <w:rsid w:val="00DF211E"/>
    <w:rsid w:val="00DF3C1E"/>
    <w:rsid w:val="00DF3E96"/>
    <w:rsid w:val="00DF3F7B"/>
    <w:rsid w:val="00DF4180"/>
    <w:rsid w:val="00DF45FB"/>
    <w:rsid w:val="00DF4B73"/>
    <w:rsid w:val="00DF5179"/>
    <w:rsid w:val="00DF5BCF"/>
    <w:rsid w:val="00DF6333"/>
    <w:rsid w:val="00DF78FD"/>
    <w:rsid w:val="00E01EB6"/>
    <w:rsid w:val="00E01EC6"/>
    <w:rsid w:val="00E0259E"/>
    <w:rsid w:val="00E0368B"/>
    <w:rsid w:val="00E03DF3"/>
    <w:rsid w:val="00E06460"/>
    <w:rsid w:val="00E06786"/>
    <w:rsid w:val="00E06C9E"/>
    <w:rsid w:val="00E06F78"/>
    <w:rsid w:val="00E1082A"/>
    <w:rsid w:val="00E10940"/>
    <w:rsid w:val="00E11F13"/>
    <w:rsid w:val="00E132CA"/>
    <w:rsid w:val="00E13EE8"/>
    <w:rsid w:val="00E14539"/>
    <w:rsid w:val="00E14DD2"/>
    <w:rsid w:val="00E14FFE"/>
    <w:rsid w:val="00E15C9E"/>
    <w:rsid w:val="00E16313"/>
    <w:rsid w:val="00E17A74"/>
    <w:rsid w:val="00E20CFF"/>
    <w:rsid w:val="00E20E10"/>
    <w:rsid w:val="00E21215"/>
    <w:rsid w:val="00E2276B"/>
    <w:rsid w:val="00E237E8"/>
    <w:rsid w:val="00E23B75"/>
    <w:rsid w:val="00E2420C"/>
    <w:rsid w:val="00E25071"/>
    <w:rsid w:val="00E25AF9"/>
    <w:rsid w:val="00E25EC0"/>
    <w:rsid w:val="00E27263"/>
    <w:rsid w:val="00E27500"/>
    <w:rsid w:val="00E275F8"/>
    <w:rsid w:val="00E2765D"/>
    <w:rsid w:val="00E30BC1"/>
    <w:rsid w:val="00E31A94"/>
    <w:rsid w:val="00E31C8B"/>
    <w:rsid w:val="00E326BB"/>
    <w:rsid w:val="00E34886"/>
    <w:rsid w:val="00E34B24"/>
    <w:rsid w:val="00E35059"/>
    <w:rsid w:val="00E35D1F"/>
    <w:rsid w:val="00E362A0"/>
    <w:rsid w:val="00E36352"/>
    <w:rsid w:val="00E36EBE"/>
    <w:rsid w:val="00E3765B"/>
    <w:rsid w:val="00E37B55"/>
    <w:rsid w:val="00E40075"/>
    <w:rsid w:val="00E4074D"/>
    <w:rsid w:val="00E40A8E"/>
    <w:rsid w:val="00E416D7"/>
    <w:rsid w:val="00E41FCD"/>
    <w:rsid w:val="00E427CD"/>
    <w:rsid w:val="00E42A80"/>
    <w:rsid w:val="00E4361D"/>
    <w:rsid w:val="00E43B83"/>
    <w:rsid w:val="00E44101"/>
    <w:rsid w:val="00E45122"/>
    <w:rsid w:val="00E4556D"/>
    <w:rsid w:val="00E45D22"/>
    <w:rsid w:val="00E45FC9"/>
    <w:rsid w:val="00E467ED"/>
    <w:rsid w:val="00E46AA7"/>
    <w:rsid w:val="00E46B41"/>
    <w:rsid w:val="00E46E5C"/>
    <w:rsid w:val="00E479A0"/>
    <w:rsid w:val="00E51B2C"/>
    <w:rsid w:val="00E52833"/>
    <w:rsid w:val="00E52943"/>
    <w:rsid w:val="00E545CC"/>
    <w:rsid w:val="00E54B70"/>
    <w:rsid w:val="00E55218"/>
    <w:rsid w:val="00E553C8"/>
    <w:rsid w:val="00E55989"/>
    <w:rsid w:val="00E55C2C"/>
    <w:rsid w:val="00E56286"/>
    <w:rsid w:val="00E574DB"/>
    <w:rsid w:val="00E57600"/>
    <w:rsid w:val="00E57998"/>
    <w:rsid w:val="00E57C74"/>
    <w:rsid w:val="00E57F80"/>
    <w:rsid w:val="00E60682"/>
    <w:rsid w:val="00E60893"/>
    <w:rsid w:val="00E60BB3"/>
    <w:rsid w:val="00E613CE"/>
    <w:rsid w:val="00E6198E"/>
    <w:rsid w:val="00E6233F"/>
    <w:rsid w:val="00E62368"/>
    <w:rsid w:val="00E625E9"/>
    <w:rsid w:val="00E63247"/>
    <w:rsid w:val="00E6343B"/>
    <w:rsid w:val="00E638C0"/>
    <w:rsid w:val="00E63CA7"/>
    <w:rsid w:val="00E64E8A"/>
    <w:rsid w:val="00E65963"/>
    <w:rsid w:val="00E67129"/>
    <w:rsid w:val="00E7003C"/>
    <w:rsid w:val="00E700D6"/>
    <w:rsid w:val="00E702DD"/>
    <w:rsid w:val="00E708C9"/>
    <w:rsid w:val="00E73A5B"/>
    <w:rsid w:val="00E73C60"/>
    <w:rsid w:val="00E74CF1"/>
    <w:rsid w:val="00E75550"/>
    <w:rsid w:val="00E774C2"/>
    <w:rsid w:val="00E77957"/>
    <w:rsid w:val="00E8041C"/>
    <w:rsid w:val="00E82297"/>
    <w:rsid w:val="00E82AF3"/>
    <w:rsid w:val="00E83BC9"/>
    <w:rsid w:val="00E85C94"/>
    <w:rsid w:val="00E8628D"/>
    <w:rsid w:val="00E863C5"/>
    <w:rsid w:val="00E863F4"/>
    <w:rsid w:val="00E8697F"/>
    <w:rsid w:val="00E86C54"/>
    <w:rsid w:val="00E87DC1"/>
    <w:rsid w:val="00E9012B"/>
    <w:rsid w:val="00E90885"/>
    <w:rsid w:val="00E920DB"/>
    <w:rsid w:val="00E92B2B"/>
    <w:rsid w:val="00E92EDD"/>
    <w:rsid w:val="00E93150"/>
    <w:rsid w:val="00E935F3"/>
    <w:rsid w:val="00E936D2"/>
    <w:rsid w:val="00E937CD"/>
    <w:rsid w:val="00E94DA2"/>
    <w:rsid w:val="00E95E84"/>
    <w:rsid w:val="00E96608"/>
    <w:rsid w:val="00EA01E8"/>
    <w:rsid w:val="00EA15B3"/>
    <w:rsid w:val="00EA16B7"/>
    <w:rsid w:val="00EA18B6"/>
    <w:rsid w:val="00EA228A"/>
    <w:rsid w:val="00EA24FE"/>
    <w:rsid w:val="00EA333A"/>
    <w:rsid w:val="00EA3A92"/>
    <w:rsid w:val="00EA4AA1"/>
    <w:rsid w:val="00EA534C"/>
    <w:rsid w:val="00EA636B"/>
    <w:rsid w:val="00EA68D7"/>
    <w:rsid w:val="00EA6CAF"/>
    <w:rsid w:val="00EA6FD6"/>
    <w:rsid w:val="00EB0370"/>
    <w:rsid w:val="00EB0AC1"/>
    <w:rsid w:val="00EB0FB9"/>
    <w:rsid w:val="00EB3042"/>
    <w:rsid w:val="00EB3234"/>
    <w:rsid w:val="00EB4602"/>
    <w:rsid w:val="00EB46CE"/>
    <w:rsid w:val="00EB5C5D"/>
    <w:rsid w:val="00EB5E7A"/>
    <w:rsid w:val="00EB6A75"/>
    <w:rsid w:val="00EB7599"/>
    <w:rsid w:val="00EC094C"/>
    <w:rsid w:val="00EC0BAB"/>
    <w:rsid w:val="00EC15B9"/>
    <w:rsid w:val="00EC26EC"/>
    <w:rsid w:val="00EC2F07"/>
    <w:rsid w:val="00EC2F6E"/>
    <w:rsid w:val="00EC3760"/>
    <w:rsid w:val="00EC3C59"/>
    <w:rsid w:val="00EC3C80"/>
    <w:rsid w:val="00EC3D85"/>
    <w:rsid w:val="00EC3E46"/>
    <w:rsid w:val="00EC3ECA"/>
    <w:rsid w:val="00EC4EF0"/>
    <w:rsid w:val="00EC6129"/>
    <w:rsid w:val="00EC6633"/>
    <w:rsid w:val="00EC71ED"/>
    <w:rsid w:val="00EC7793"/>
    <w:rsid w:val="00ED1606"/>
    <w:rsid w:val="00ED165F"/>
    <w:rsid w:val="00ED183F"/>
    <w:rsid w:val="00ED2714"/>
    <w:rsid w:val="00ED2964"/>
    <w:rsid w:val="00ED2EA3"/>
    <w:rsid w:val="00ED2F12"/>
    <w:rsid w:val="00ED2F1A"/>
    <w:rsid w:val="00ED4498"/>
    <w:rsid w:val="00ED71C0"/>
    <w:rsid w:val="00ED71FF"/>
    <w:rsid w:val="00EE0894"/>
    <w:rsid w:val="00EE12BE"/>
    <w:rsid w:val="00EE370C"/>
    <w:rsid w:val="00EE3DCF"/>
    <w:rsid w:val="00EE42A3"/>
    <w:rsid w:val="00EE50CB"/>
    <w:rsid w:val="00EE5E9E"/>
    <w:rsid w:val="00EE6CA7"/>
    <w:rsid w:val="00EE6F96"/>
    <w:rsid w:val="00EE743E"/>
    <w:rsid w:val="00EF01FD"/>
    <w:rsid w:val="00EF10BC"/>
    <w:rsid w:val="00EF1D01"/>
    <w:rsid w:val="00EF1D6C"/>
    <w:rsid w:val="00EF2405"/>
    <w:rsid w:val="00EF3D2A"/>
    <w:rsid w:val="00EF5538"/>
    <w:rsid w:val="00EF5808"/>
    <w:rsid w:val="00EF671D"/>
    <w:rsid w:val="00F00285"/>
    <w:rsid w:val="00F00649"/>
    <w:rsid w:val="00F007F6"/>
    <w:rsid w:val="00F01575"/>
    <w:rsid w:val="00F02680"/>
    <w:rsid w:val="00F027BF"/>
    <w:rsid w:val="00F02C70"/>
    <w:rsid w:val="00F02ED1"/>
    <w:rsid w:val="00F03741"/>
    <w:rsid w:val="00F03A53"/>
    <w:rsid w:val="00F03B0C"/>
    <w:rsid w:val="00F03DA9"/>
    <w:rsid w:val="00F042AC"/>
    <w:rsid w:val="00F04F3D"/>
    <w:rsid w:val="00F05D47"/>
    <w:rsid w:val="00F06479"/>
    <w:rsid w:val="00F06667"/>
    <w:rsid w:val="00F06D1B"/>
    <w:rsid w:val="00F070F0"/>
    <w:rsid w:val="00F072EC"/>
    <w:rsid w:val="00F07851"/>
    <w:rsid w:val="00F10E5B"/>
    <w:rsid w:val="00F11979"/>
    <w:rsid w:val="00F11F34"/>
    <w:rsid w:val="00F12EB7"/>
    <w:rsid w:val="00F12F1F"/>
    <w:rsid w:val="00F13409"/>
    <w:rsid w:val="00F13EF6"/>
    <w:rsid w:val="00F146E6"/>
    <w:rsid w:val="00F156C7"/>
    <w:rsid w:val="00F15CF1"/>
    <w:rsid w:val="00F162C1"/>
    <w:rsid w:val="00F1679A"/>
    <w:rsid w:val="00F16F32"/>
    <w:rsid w:val="00F20197"/>
    <w:rsid w:val="00F20199"/>
    <w:rsid w:val="00F20697"/>
    <w:rsid w:val="00F2259F"/>
    <w:rsid w:val="00F22A0C"/>
    <w:rsid w:val="00F22C9E"/>
    <w:rsid w:val="00F22E3B"/>
    <w:rsid w:val="00F23E2E"/>
    <w:rsid w:val="00F243DB"/>
    <w:rsid w:val="00F24478"/>
    <w:rsid w:val="00F244DF"/>
    <w:rsid w:val="00F24BC4"/>
    <w:rsid w:val="00F25F01"/>
    <w:rsid w:val="00F2616E"/>
    <w:rsid w:val="00F26185"/>
    <w:rsid w:val="00F27CAE"/>
    <w:rsid w:val="00F27F54"/>
    <w:rsid w:val="00F3131D"/>
    <w:rsid w:val="00F31962"/>
    <w:rsid w:val="00F32686"/>
    <w:rsid w:val="00F32A58"/>
    <w:rsid w:val="00F32C96"/>
    <w:rsid w:val="00F3332B"/>
    <w:rsid w:val="00F34C8D"/>
    <w:rsid w:val="00F35B7A"/>
    <w:rsid w:val="00F35BC4"/>
    <w:rsid w:val="00F35C54"/>
    <w:rsid w:val="00F35E2C"/>
    <w:rsid w:val="00F364FD"/>
    <w:rsid w:val="00F36F36"/>
    <w:rsid w:val="00F3768B"/>
    <w:rsid w:val="00F37DEB"/>
    <w:rsid w:val="00F37FF2"/>
    <w:rsid w:val="00F40984"/>
    <w:rsid w:val="00F41A46"/>
    <w:rsid w:val="00F43EC1"/>
    <w:rsid w:val="00F44D87"/>
    <w:rsid w:val="00F463BE"/>
    <w:rsid w:val="00F507BA"/>
    <w:rsid w:val="00F50FED"/>
    <w:rsid w:val="00F51500"/>
    <w:rsid w:val="00F515B4"/>
    <w:rsid w:val="00F5207F"/>
    <w:rsid w:val="00F5265F"/>
    <w:rsid w:val="00F53011"/>
    <w:rsid w:val="00F531CC"/>
    <w:rsid w:val="00F533C9"/>
    <w:rsid w:val="00F5439D"/>
    <w:rsid w:val="00F544FA"/>
    <w:rsid w:val="00F54B74"/>
    <w:rsid w:val="00F55DE7"/>
    <w:rsid w:val="00F562D1"/>
    <w:rsid w:val="00F56AF5"/>
    <w:rsid w:val="00F56D71"/>
    <w:rsid w:val="00F57B9B"/>
    <w:rsid w:val="00F6016D"/>
    <w:rsid w:val="00F613D8"/>
    <w:rsid w:val="00F6187E"/>
    <w:rsid w:val="00F61C22"/>
    <w:rsid w:val="00F633F1"/>
    <w:rsid w:val="00F639CB"/>
    <w:rsid w:val="00F63FDF"/>
    <w:rsid w:val="00F64057"/>
    <w:rsid w:val="00F649E1"/>
    <w:rsid w:val="00F65B6E"/>
    <w:rsid w:val="00F660EF"/>
    <w:rsid w:val="00F6666D"/>
    <w:rsid w:val="00F66C31"/>
    <w:rsid w:val="00F67334"/>
    <w:rsid w:val="00F67734"/>
    <w:rsid w:val="00F70679"/>
    <w:rsid w:val="00F70CAC"/>
    <w:rsid w:val="00F711FE"/>
    <w:rsid w:val="00F712C8"/>
    <w:rsid w:val="00F713AB"/>
    <w:rsid w:val="00F71799"/>
    <w:rsid w:val="00F71AA8"/>
    <w:rsid w:val="00F71DF4"/>
    <w:rsid w:val="00F71FFB"/>
    <w:rsid w:val="00F7218F"/>
    <w:rsid w:val="00F72825"/>
    <w:rsid w:val="00F72CFD"/>
    <w:rsid w:val="00F7394A"/>
    <w:rsid w:val="00F74806"/>
    <w:rsid w:val="00F7493E"/>
    <w:rsid w:val="00F753B5"/>
    <w:rsid w:val="00F7599B"/>
    <w:rsid w:val="00F77510"/>
    <w:rsid w:val="00F81D95"/>
    <w:rsid w:val="00F81E60"/>
    <w:rsid w:val="00F82605"/>
    <w:rsid w:val="00F82DCF"/>
    <w:rsid w:val="00F84262"/>
    <w:rsid w:val="00F847A4"/>
    <w:rsid w:val="00F85403"/>
    <w:rsid w:val="00F860C9"/>
    <w:rsid w:val="00F86698"/>
    <w:rsid w:val="00F869A7"/>
    <w:rsid w:val="00F86B8A"/>
    <w:rsid w:val="00F87A89"/>
    <w:rsid w:val="00F87F5F"/>
    <w:rsid w:val="00F913C5"/>
    <w:rsid w:val="00F91D9F"/>
    <w:rsid w:val="00F91F05"/>
    <w:rsid w:val="00F92661"/>
    <w:rsid w:val="00F9308A"/>
    <w:rsid w:val="00F93AD7"/>
    <w:rsid w:val="00F93ED2"/>
    <w:rsid w:val="00F95001"/>
    <w:rsid w:val="00F9555E"/>
    <w:rsid w:val="00F95C31"/>
    <w:rsid w:val="00F95CC8"/>
    <w:rsid w:val="00F96783"/>
    <w:rsid w:val="00F97172"/>
    <w:rsid w:val="00F97A56"/>
    <w:rsid w:val="00F97F6B"/>
    <w:rsid w:val="00FA18C4"/>
    <w:rsid w:val="00FA1D60"/>
    <w:rsid w:val="00FA1F13"/>
    <w:rsid w:val="00FA254A"/>
    <w:rsid w:val="00FA26FD"/>
    <w:rsid w:val="00FA2751"/>
    <w:rsid w:val="00FA4DF8"/>
    <w:rsid w:val="00FA51DE"/>
    <w:rsid w:val="00FA54D9"/>
    <w:rsid w:val="00FA560E"/>
    <w:rsid w:val="00FA5A8F"/>
    <w:rsid w:val="00FA5F98"/>
    <w:rsid w:val="00FA68C7"/>
    <w:rsid w:val="00FA7279"/>
    <w:rsid w:val="00FB08F5"/>
    <w:rsid w:val="00FB11FD"/>
    <w:rsid w:val="00FB123E"/>
    <w:rsid w:val="00FB19EA"/>
    <w:rsid w:val="00FB2C86"/>
    <w:rsid w:val="00FB3FB3"/>
    <w:rsid w:val="00FB53EF"/>
    <w:rsid w:val="00FB573C"/>
    <w:rsid w:val="00FB6204"/>
    <w:rsid w:val="00FB627A"/>
    <w:rsid w:val="00FB731C"/>
    <w:rsid w:val="00FB796E"/>
    <w:rsid w:val="00FC0B49"/>
    <w:rsid w:val="00FC0D96"/>
    <w:rsid w:val="00FC15BF"/>
    <w:rsid w:val="00FC1AF2"/>
    <w:rsid w:val="00FC20F6"/>
    <w:rsid w:val="00FC26A0"/>
    <w:rsid w:val="00FC3045"/>
    <w:rsid w:val="00FC4BDB"/>
    <w:rsid w:val="00FC58B5"/>
    <w:rsid w:val="00FC5915"/>
    <w:rsid w:val="00FC66BA"/>
    <w:rsid w:val="00FC7C52"/>
    <w:rsid w:val="00FC7ED3"/>
    <w:rsid w:val="00FD1D3E"/>
    <w:rsid w:val="00FD2017"/>
    <w:rsid w:val="00FD25C3"/>
    <w:rsid w:val="00FD2AB7"/>
    <w:rsid w:val="00FD2D72"/>
    <w:rsid w:val="00FD498D"/>
    <w:rsid w:val="00FD4FE9"/>
    <w:rsid w:val="00FD5088"/>
    <w:rsid w:val="00FD51CE"/>
    <w:rsid w:val="00FD6DA3"/>
    <w:rsid w:val="00FD75FC"/>
    <w:rsid w:val="00FD78C5"/>
    <w:rsid w:val="00FD7B7A"/>
    <w:rsid w:val="00FE1683"/>
    <w:rsid w:val="00FE2998"/>
    <w:rsid w:val="00FE2F03"/>
    <w:rsid w:val="00FE380D"/>
    <w:rsid w:val="00FE45D3"/>
    <w:rsid w:val="00FE5547"/>
    <w:rsid w:val="00FE6D45"/>
    <w:rsid w:val="00FE778D"/>
    <w:rsid w:val="00FE7815"/>
    <w:rsid w:val="00FF0446"/>
    <w:rsid w:val="00FF0991"/>
    <w:rsid w:val="00FF0B7F"/>
    <w:rsid w:val="00FF30C6"/>
    <w:rsid w:val="00FF4505"/>
    <w:rsid w:val="00FF4972"/>
    <w:rsid w:val="00FF5B12"/>
    <w:rsid w:val="00FF6214"/>
    <w:rsid w:val="00FF67B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s-IS" w:eastAsia="en-US" w:bidi="ar-SA"/>
      </w:rPr>
    </w:rPrDefault>
    <w:pPrDefault>
      <w:pPr>
        <w:ind w:left="709"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4A5"/>
    <w:rPr>
      <w:b/>
      <w:bCs/>
    </w:rPr>
  </w:style>
  <w:style w:type="character" w:customStyle="1" w:styleId="apple-converted-space">
    <w:name w:val="apple-converted-space"/>
    <w:basedOn w:val="DefaultParagraphFont"/>
    <w:rsid w:val="003574A5"/>
  </w:style>
  <w:style w:type="character" w:styleId="CommentReference">
    <w:name w:val="annotation reference"/>
    <w:basedOn w:val="DefaultParagraphFont"/>
    <w:uiPriority w:val="99"/>
    <w:semiHidden/>
    <w:unhideWhenUsed/>
    <w:rsid w:val="00BB37AC"/>
    <w:rPr>
      <w:sz w:val="16"/>
      <w:szCs w:val="16"/>
    </w:rPr>
  </w:style>
  <w:style w:type="paragraph" w:styleId="CommentText">
    <w:name w:val="annotation text"/>
    <w:basedOn w:val="Normal"/>
    <w:link w:val="CommentTextChar"/>
    <w:uiPriority w:val="99"/>
    <w:semiHidden/>
    <w:unhideWhenUsed/>
    <w:rsid w:val="00BB37AC"/>
    <w:rPr>
      <w:sz w:val="20"/>
      <w:szCs w:val="20"/>
    </w:rPr>
  </w:style>
  <w:style w:type="character" w:customStyle="1" w:styleId="CommentTextChar">
    <w:name w:val="Comment Text Char"/>
    <w:basedOn w:val="DefaultParagraphFont"/>
    <w:link w:val="CommentText"/>
    <w:uiPriority w:val="99"/>
    <w:semiHidden/>
    <w:rsid w:val="00BB37AC"/>
    <w:rPr>
      <w:sz w:val="20"/>
      <w:szCs w:val="20"/>
    </w:rPr>
  </w:style>
  <w:style w:type="paragraph" w:styleId="CommentSubject">
    <w:name w:val="annotation subject"/>
    <w:basedOn w:val="CommentText"/>
    <w:next w:val="CommentText"/>
    <w:link w:val="CommentSubjectChar"/>
    <w:uiPriority w:val="99"/>
    <w:semiHidden/>
    <w:unhideWhenUsed/>
    <w:rsid w:val="00BB37AC"/>
    <w:rPr>
      <w:b/>
      <w:bCs/>
    </w:rPr>
  </w:style>
  <w:style w:type="character" w:customStyle="1" w:styleId="CommentSubjectChar">
    <w:name w:val="Comment Subject Char"/>
    <w:basedOn w:val="CommentTextChar"/>
    <w:link w:val="CommentSubject"/>
    <w:uiPriority w:val="99"/>
    <w:semiHidden/>
    <w:rsid w:val="00BB37AC"/>
    <w:rPr>
      <w:b/>
      <w:bCs/>
      <w:sz w:val="20"/>
      <w:szCs w:val="20"/>
    </w:rPr>
  </w:style>
  <w:style w:type="paragraph" w:styleId="BalloonText">
    <w:name w:val="Balloon Text"/>
    <w:basedOn w:val="Normal"/>
    <w:link w:val="BalloonTextChar"/>
    <w:uiPriority w:val="99"/>
    <w:semiHidden/>
    <w:unhideWhenUsed/>
    <w:rsid w:val="00BB37AC"/>
    <w:rPr>
      <w:rFonts w:ascii="Tahoma" w:hAnsi="Tahoma" w:cs="Tahoma"/>
      <w:sz w:val="16"/>
      <w:szCs w:val="16"/>
    </w:rPr>
  </w:style>
  <w:style w:type="character" w:customStyle="1" w:styleId="BalloonTextChar">
    <w:name w:val="Balloon Text Char"/>
    <w:basedOn w:val="DefaultParagraphFont"/>
    <w:link w:val="BalloonText"/>
    <w:uiPriority w:val="99"/>
    <w:semiHidden/>
    <w:rsid w:val="00BB37AC"/>
    <w:rPr>
      <w:rFonts w:ascii="Tahoma" w:hAnsi="Tahoma" w:cs="Tahoma"/>
      <w:sz w:val="16"/>
      <w:szCs w:val="16"/>
    </w:rPr>
  </w:style>
  <w:style w:type="paragraph" w:styleId="ListParagraph">
    <w:name w:val="List Paragraph"/>
    <w:basedOn w:val="Normal"/>
    <w:uiPriority w:val="34"/>
    <w:qFormat/>
    <w:rsid w:val="004E7769"/>
    <w:pPr>
      <w:ind w:left="720"/>
      <w:contextualSpacing/>
    </w:pPr>
  </w:style>
  <w:style w:type="paragraph" w:customStyle="1" w:styleId="meginml">
    <w:name w:val="meginmál"/>
    <w:basedOn w:val="Normal"/>
    <w:rsid w:val="00BF3D73"/>
    <w:pPr>
      <w:ind w:left="0" w:firstLine="0"/>
    </w:pPr>
    <w:rPr>
      <w:rFonts w:eastAsia="Times New Roman"/>
      <w:color w:val="000000"/>
      <w:sz w:val="18"/>
      <w:szCs w:val="20"/>
      <w:lang w:eastAsia="is-IS"/>
    </w:rPr>
  </w:style>
  <w:style w:type="paragraph" w:customStyle="1" w:styleId="Haus-Megin">
    <w:name w:val="Haus-Megin"/>
    <w:basedOn w:val="Normal"/>
    <w:rsid w:val="00BF3D73"/>
    <w:pPr>
      <w:tabs>
        <w:tab w:val="center" w:pos="4876"/>
      </w:tabs>
      <w:spacing w:after="120"/>
      <w:ind w:left="1134" w:right="1134" w:firstLine="0"/>
    </w:pPr>
    <w:rPr>
      <w:rFonts w:eastAsia="Times New Roman"/>
      <w:b/>
      <w:bCs/>
      <w:noProof/>
      <w:sz w:val="18"/>
      <w:szCs w:val="19"/>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s-IS" w:eastAsia="en-US" w:bidi="ar-SA"/>
      </w:rPr>
    </w:rPrDefault>
    <w:pPrDefault>
      <w:pPr>
        <w:ind w:left="709"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4A5"/>
    <w:rPr>
      <w:b/>
      <w:bCs/>
    </w:rPr>
  </w:style>
  <w:style w:type="character" w:customStyle="1" w:styleId="apple-converted-space">
    <w:name w:val="apple-converted-space"/>
    <w:basedOn w:val="DefaultParagraphFont"/>
    <w:rsid w:val="003574A5"/>
  </w:style>
  <w:style w:type="character" w:styleId="CommentReference">
    <w:name w:val="annotation reference"/>
    <w:basedOn w:val="DefaultParagraphFont"/>
    <w:uiPriority w:val="99"/>
    <w:semiHidden/>
    <w:unhideWhenUsed/>
    <w:rsid w:val="00BB37AC"/>
    <w:rPr>
      <w:sz w:val="16"/>
      <w:szCs w:val="16"/>
    </w:rPr>
  </w:style>
  <w:style w:type="paragraph" w:styleId="CommentText">
    <w:name w:val="annotation text"/>
    <w:basedOn w:val="Normal"/>
    <w:link w:val="CommentTextChar"/>
    <w:uiPriority w:val="99"/>
    <w:semiHidden/>
    <w:unhideWhenUsed/>
    <w:rsid w:val="00BB37AC"/>
    <w:rPr>
      <w:sz w:val="20"/>
      <w:szCs w:val="20"/>
    </w:rPr>
  </w:style>
  <w:style w:type="character" w:customStyle="1" w:styleId="CommentTextChar">
    <w:name w:val="Comment Text Char"/>
    <w:basedOn w:val="DefaultParagraphFont"/>
    <w:link w:val="CommentText"/>
    <w:uiPriority w:val="99"/>
    <w:semiHidden/>
    <w:rsid w:val="00BB37AC"/>
    <w:rPr>
      <w:sz w:val="20"/>
      <w:szCs w:val="20"/>
    </w:rPr>
  </w:style>
  <w:style w:type="paragraph" w:styleId="CommentSubject">
    <w:name w:val="annotation subject"/>
    <w:basedOn w:val="CommentText"/>
    <w:next w:val="CommentText"/>
    <w:link w:val="CommentSubjectChar"/>
    <w:uiPriority w:val="99"/>
    <w:semiHidden/>
    <w:unhideWhenUsed/>
    <w:rsid w:val="00BB37AC"/>
    <w:rPr>
      <w:b/>
      <w:bCs/>
    </w:rPr>
  </w:style>
  <w:style w:type="character" w:customStyle="1" w:styleId="CommentSubjectChar">
    <w:name w:val="Comment Subject Char"/>
    <w:basedOn w:val="CommentTextChar"/>
    <w:link w:val="CommentSubject"/>
    <w:uiPriority w:val="99"/>
    <w:semiHidden/>
    <w:rsid w:val="00BB37AC"/>
    <w:rPr>
      <w:b/>
      <w:bCs/>
      <w:sz w:val="20"/>
      <w:szCs w:val="20"/>
    </w:rPr>
  </w:style>
  <w:style w:type="paragraph" w:styleId="BalloonText">
    <w:name w:val="Balloon Text"/>
    <w:basedOn w:val="Normal"/>
    <w:link w:val="BalloonTextChar"/>
    <w:uiPriority w:val="99"/>
    <w:semiHidden/>
    <w:unhideWhenUsed/>
    <w:rsid w:val="00BB37AC"/>
    <w:rPr>
      <w:rFonts w:ascii="Tahoma" w:hAnsi="Tahoma" w:cs="Tahoma"/>
      <w:sz w:val="16"/>
      <w:szCs w:val="16"/>
    </w:rPr>
  </w:style>
  <w:style w:type="character" w:customStyle="1" w:styleId="BalloonTextChar">
    <w:name w:val="Balloon Text Char"/>
    <w:basedOn w:val="DefaultParagraphFont"/>
    <w:link w:val="BalloonText"/>
    <w:uiPriority w:val="99"/>
    <w:semiHidden/>
    <w:rsid w:val="00BB37AC"/>
    <w:rPr>
      <w:rFonts w:ascii="Tahoma" w:hAnsi="Tahoma" w:cs="Tahoma"/>
      <w:sz w:val="16"/>
      <w:szCs w:val="16"/>
    </w:rPr>
  </w:style>
  <w:style w:type="paragraph" w:styleId="ListParagraph">
    <w:name w:val="List Paragraph"/>
    <w:basedOn w:val="Normal"/>
    <w:uiPriority w:val="34"/>
    <w:qFormat/>
    <w:rsid w:val="004E7769"/>
    <w:pPr>
      <w:ind w:left="720"/>
      <w:contextualSpacing/>
    </w:pPr>
  </w:style>
  <w:style w:type="paragraph" w:customStyle="1" w:styleId="meginml">
    <w:name w:val="meginmál"/>
    <w:basedOn w:val="Normal"/>
    <w:rsid w:val="00BF3D73"/>
    <w:pPr>
      <w:ind w:left="0" w:firstLine="0"/>
    </w:pPr>
    <w:rPr>
      <w:rFonts w:eastAsia="Times New Roman"/>
      <w:color w:val="000000"/>
      <w:sz w:val="18"/>
      <w:szCs w:val="20"/>
      <w:lang w:eastAsia="is-IS"/>
    </w:rPr>
  </w:style>
  <w:style w:type="paragraph" w:customStyle="1" w:styleId="Haus-Megin">
    <w:name w:val="Haus-Megin"/>
    <w:basedOn w:val="Normal"/>
    <w:rsid w:val="00BF3D73"/>
    <w:pPr>
      <w:tabs>
        <w:tab w:val="center" w:pos="4876"/>
      </w:tabs>
      <w:spacing w:after="120"/>
      <w:ind w:left="1134" w:right="1134" w:firstLine="0"/>
    </w:pPr>
    <w:rPr>
      <w:rFonts w:eastAsia="Times New Roman"/>
      <w:b/>
      <w:bCs/>
      <w:noProof/>
      <w:sz w:val="18"/>
      <w:szCs w:val="19"/>
      <w:lang w:eastAsia="is-IS"/>
    </w:rPr>
  </w:style>
</w:styles>
</file>

<file path=word/webSettings.xml><?xml version="1.0" encoding="utf-8"?>
<w:webSettings xmlns:r="http://schemas.openxmlformats.org/officeDocument/2006/relationships" xmlns:w="http://schemas.openxmlformats.org/wordprocessingml/2006/main">
  <w:divs>
    <w:div w:id="406805702">
      <w:bodyDiv w:val="1"/>
      <w:marLeft w:val="0"/>
      <w:marRight w:val="0"/>
      <w:marTop w:val="0"/>
      <w:marBottom w:val="0"/>
      <w:divBdr>
        <w:top w:val="none" w:sz="0" w:space="0" w:color="auto"/>
        <w:left w:val="none" w:sz="0" w:space="0" w:color="auto"/>
        <w:bottom w:val="none" w:sz="0" w:space="0" w:color="auto"/>
        <w:right w:val="none" w:sz="0" w:space="0" w:color="auto"/>
      </w:divBdr>
    </w:div>
    <w:div w:id="760371188">
      <w:bodyDiv w:val="1"/>
      <w:marLeft w:val="0"/>
      <w:marRight w:val="0"/>
      <w:marTop w:val="0"/>
      <w:marBottom w:val="0"/>
      <w:divBdr>
        <w:top w:val="none" w:sz="0" w:space="0" w:color="auto"/>
        <w:left w:val="none" w:sz="0" w:space="0" w:color="auto"/>
        <w:bottom w:val="none" w:sz="0" w:space="0" w:color="auto"/>
        <w:right w:val="none" w:sz="0" w:space="0" w:color="auto"/>
      </w:divBdr>
    </w:div>
    <w:div w:id="1621642086">
      <w:bodyDiv w:val="1"/>
      <w:marLeft w:val="0"/>
      <w:marRight w:val="0"/>
      <w:marTop w:val="0"/>
      <w:marBottom w:val="0"/>
      <w:divBdr>
        <w:top w:val="none" w:sz="0" w:space="0" w:color="auto"/>
        <w:left w:val="none" w:sz="0" w:space="0" w:color="auto"/>
        <w:bottom w:val="none" w:sz="0" w:space="0" w:color="auto"/>
        <w:right w:val="none" w:sz="0" w:space="0" w:color="auto"/>
      </w:divBdr>
    </w:div>
    <w:div w:id="16450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DKM</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Valgerður María Sigurðardóttir</dc:creator>
  <cp:lastModifiedBy>Valgerður María Sigurðardóttir</cp:lastModifiedBy>
  <cp:revision>3</cp:revision>
  <cp:lastPrinted>2013-12-11T15:57:00Z</cp:lastPrinted>
  <dcterms:created xsi:type="dcterms:W3CDTF">2014-06-12T15:24:00Z</dcterms:created>
  <dcterms:modified xsi:type="dcterms:W3CDTF">2014-06-12T15:51:00Z</dcterms:modified>
</cp:coreProperties>
</file>